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4FE1BC6D">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r w:rsidR="006946C4">
        <w:t xml:space="preserve"> – IB Diploma Programme</w:t>
      </w:r>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90845" w:rsidRDefault="00B71C21" w14:paraId="4F91A21F" w14:textId="44F359FC">
      <w:pPr>
        <w:pStyle w:val="Heading3"/>
        <w:spacing w:before="0"/>
      </w:pPr>
      <w:r w:rsidR="00B71C21">
        <w:rPr/>
        <w:t xml:space="preserve">Course Name: </w:t>
      </w:r>
    </w:p>
    <w:p w:rsidR="4C4079F3" w:rsidP="46EE50F7" w:rsidRDefault="4C4079F3" w14:paraId="38EF92FA" w14:textId="617E4975">
      <w:pPr>
        <w:pStyle w:val="Normal"/>
        <w:suppressLineNumbers w:val="0"/>
        <w:bidi w:val="0"/>
        <w:spacing w:before="0" w:beforeAutospacing="off" w:after="160" w:afterAutospacing="off" w:line="278" w:lineRule="auto"/>
        <w:ind w:left="0" w:right="0"/>
        <w:jc w:val="left"/>
      </w:pPr>
      <w:r w:rsidR="4C4079F3">
        <w:rPr/>
        <w:t>IB Environmental Systems and Soci</w:t>
      </w:r>
      <w:r w:rsidR="6A150845">
        <w:rPr/>
        <w:t>ety</w:t>
      </w:r>
      <w:r w:rsidR="4C4079F3">
        <w:rPr/>
        <w:t xml:space="preserve"> (ESS)</w:t>
      </w:r>
    </w:p>
    <w:p w:rsidR="00B71C21" w:rsidP="0094117E" w:rsidRDefault="0094117E" w14:paraId="3341E9C0" w14:textId="18F9723F">
      <w:pPr>
        <w:pStyle w:val="Heading3"/>
      </w:pPr>
      <w:r>
        <w:br w:type="column"/>
      </w:r>
      <w:r w:rsidR="00B71C21">
        <w:rPr/>
        <w:t>Unit Title</w:t>
      </w:r>
      <w:r w:rsidR="001541E4">
        <w:rPr/>
        <w:t>/Topic</w:t>
      </w:r>
      <w:r w:rsidR="00B71C21">
        <w:rPr/>
        <w:t xml:space="preserve">: </w:t>
      </w:r>
    </w:p>
    <w:p w:rsidR="691AE930" w:rsidP="46EE50F7" w:rsidRDefault="691AE930" w14:paraId="54ADE10A" w14:textId="1F9AE443">
      <w:pPr>
        <w:pStyle w:val="Normal"/>
        <w:suppressLineNumbers w:val="0"/>
        <w:bidi w:val="0"/>
        <w:spacing w:before="0" w:beforeAutospacing="off" w:after="160" w:afterAutospacing="off" w:line="278" w:lineRule="auto"/>
        <w:ind w:left="0" w:right="0"/>
        <w:jc w:val="left"/>
      </w:pPr>
      <w:r w:rsidR="691AE930">
        <w:rPr/>
        <w:t>Foundations of ESS Topic 1</w:t>
      </w:r>
    </w:p>
    <w:p w:rsidR="00B71C21" w:rsidP="0094117E" w:rsidRDefault="0094117E" w14:paraId="293C5E6B" w14:textId="04A82183">
      <w:pPr>
        <w:pStyle w:val="Heading3"/>
      </w:pPr>
      <w:r>
        <w:br w:type="column"/>
      </w:r>
      <w:r w:rsidR="001541E4">
        <w:rPr/>
        <w:t>Course Level</w:t>
      </w:r>
      <w:r w:rsidR="00B71C21">
        <w:rPr/>
        <w:t>:</w:t>
      </w:r>
    </w:p>
    <w:p w:rsidR="2BC3DF05" w:rsidP="46EE50F7" w:rsidRDefault="2BC3DF05" w14:paraId="595F27A2" w14:textId="2C6EFD17">
      <w:pPr>
        <w:pStyle w:val="Normal"/>
        <w:suppressLineNumbers w:val="0"/>
        <w:bidi w:val="0"/>
        <w:spacing w:before="0" w:beforeAutospacing="off" w:after="160" w:afterAutospacing="off" w:line="278" w:lineRule="auto"/>
        <w:ind w:left="0" w:right="0"/>
        <w:jc w:val="left"/>
      </w:pPr>
      <w:r w:rsidR="2BC3DF05">
        <w:rPr/>
        <w:t>SL Y1</w:t>
      </w:r>
    </w:p>
    <w:p w:rsidR="00B451F1" w:rsidP="0094117E" w:rsidRDefault="0094117E" w14:paraId="1F4D3885" w14:textId="2E22047C">
      <w:pPr>
        <w:pStyle w:val="Heading3"/>
      </w:pPr>
      <w:r>
        <w:br w:type="column"/>
      </w:r>
      <w:r w:rsidR="00B71C21">
        <w:rPr/>
        <w:t>Unit Duration</w:t>
      </w:r>
      <w:r w:rsidR="00B451F1">
        <w:rPr/>
        <w:t>:</w:t>
      </w:r>
    </w:p>
    <w:p w:rsidR="536D5AA3" w:rsidP="46EE50F7" w:rsidRDefault="536D5AA3" w14:paraId="628FE281" w14:textId="5BE5922A">
      <w:pPr>
        <w:pStyle w:val="Normal"/>
        <w:suppressLineNumbers w:val="0"/>
        <w:bidi w:val="0"/>
        <w:spacing w:before="0" w:beforeAutospacing="off" w:after="160" w:afterAutospacing="off" w:line="278" w:lineRule="auto"/>
        <w:ind w:left="0" w:right="0"/>
        <w:jc w:val="left"/>
      </w:pPr>
      <w:r w:rsidR="536D5AA3">
        <w:rPr/>
        <w:t>6 Weeks S1</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rsidR="00296845">
        <w:rPr/>
        <w:t>Standards</w:t>
      </w:r>
    </w:p>
    <w:p w:rsidR="001541E4" w:rsidP="46EE50F7" w:rsidRDefault="001541E4" w14:paraId="496D918D" w14:textId="6441477C">
      <w:pPr>
        <w:rPr>
          <w:rFonts w:ascii="Roboto" w:hAnsi="Roboto" w:eastAsia="Aptos"/>
          <w:b w:val="0"/>
          <w:bCs w:val="0"/>
          <w:i w:val="0"/>
          <w:iCs w:val="0"/>
          <w:caps w:val="0"/>
          <w:smallCaps w:val="0"/>
          <w:noProof w:val="0"/>
          <w:sz w:val="24"/>
          <w:szCs w:val="24"/>
          <w:lang w:val="en-US"/>
        </w:rPr>
      </w:pPr>
      <w:r w:rsidRPr="46EE50F7" w:rsidR="3BA89531">
        <w:rPr>
          <w:rFonts w:ascii="Roboto" w:hAnsi="Roboto" w:eastAsia="Aptos"/>
          <w:b w:val="0"/>
          <w:bCs w:val="0"/>
          <w:i w:val="0"/>
          <w:iCs w:val="0"/>
          <w:caps w:val="0"/>
          <w:smallCaps w:val="0"/>
          <w:noProof w:val="0"/>
          <w:sz w:val="24"/>
          <w:szCs w:val="24"/>
          <w:lang w:val="en-US"/>
        </w:rPr>
        <w:t>Topic 1 Foundations of ESS</w:t>
      </w:r>
    </w:p>
    <w:p w:rsidR="001541E4" w:rsidP="46EE50F7" w:rsidRDefault="001541E4" w14:paraId="2B00D9D9" w14:textId="3FC5736E">
      <w:pPr>
        <w:rPr>
          <w:rFonts w:ascii="Roboto" w:hAnsi="Roboto" w:eastAsia="Aptos"/>
          <w:b w:val="0"/>
          <w:bCs w:val="0"/>
          <w:i w:val="0"/>
          <w:iCs w:val="0"/>
          <w:caps w:val="0"/>
          <w:smallCaps w:val="0"/>
          <w:noProof w:val="0"/>
          <w:sz w:val="24"/>
          <w:szCs w:val="24"/>
          <w:lang w:val="en-US"/>
        </w:rPr>
      </w:pPr>
      <w:r w:rsidRPr="46EE50F7" w:rsidR="3BA89531">
        <w:rPr>
          <w:rFonts w:ascii="Roboto" w:hAnsi="Roboto" w:eastAsia="Aptos"/>
          <w:b w:val="0"/>
          <w:bCs w:val="0"/>
          <w:i w:val="0"/>
          <w:iCs w:val="0"/>
          <w:caps w:val="0"/>
          <w:smallCaps w:val="0"/>
          <w:noProof w:val="0"/>
          <w:sz w:val="24"/>
          <w:szCs w:val="24"/>
          <w:lang w:val="en-US"/>
        </w:rPr>
        <w:t>1.1 Perspectives</w:t>
      </w:r>
    </w:p>
    <w:p w:rsidR="001541E4" w:rsidP="46EE50F7" w:rsidRDefault="001541E4" w14:paraId="733E26E4" w14:textId="757D3DEC">
      <w:pPr>
        <w:rPr>
          <w:rFonts w:ascii="Roboto" w:hAnsi="Roboto" w:eastAsia="Aptos"/>
          <w:b w:val="0"/>
          <w:bCs w:val="0"/>
          <w:i w:val="0"/>
          <w:iCs w:val="0"/>
          <w:caps w:val="0"/>
          <w:smallCaps w:val="0"/>
          <w:noProof w:val="0"/>
          <w:sz w:val="24"/>
          <w:szCs w:val="24"/>
          <w:lang w:val="en-US"/>
        </w:rPr>
      </w:pPr>
      <w:r w:rsidRPr="46EE50F7" w:rsidR="3BA89531">
        <w:rPr>
          <w:rFonts w:ascii="Roboto" w:hAnsi="Roboto" w:eastAsia="Aptos"/>
          <w:b w:val="0"/>
          <w:bCs w:val="0"/>
          <w:i w:val="0"/>
          <w:iCs w:val="0"/>
          <w:caps w:val="0"/>
          <w:smallCaps w:val="0"/>
          <w:noProof w:val="0"/>
          <w:sz w:val="24"/>
          <w:szCs w:val="24"/>
          <w:lang w:val="en-US"/>
        </w:rPr>
        <w:t xml:space="preserve">1.2 Systems </w:t>
      </w:r>
    </w:p>
    <w:p w:rsidR="001541E4" w:rsidP="46EE50F7" w:rsidRDefault="001541E4" w14:paraId="20FDBA57" w14:textId="4737F0E0">
      <w:pPr>
        <w:rPr>
          <w:rFonts w:ascii="Roboto" w:hAnsi="Roboto" w:eastAsia="Aptos"/>
          <w:b w:val="0"/>
          <w:bCs w:val="0"/>
          <w:i w:val="0"/>
          <w:iCs w:val="0"/>
          <w:caps w:val="0"/>
          <w:smallCaps w:val="0"/>
          <w:noProof w:val="0"/>
          <w:sz w:val="24"/>
          <w:szCs w:val="24"/>
          <w:lang w:val="en-US"/>
        </w:rPr>
      </w:pPr>
      <w:r w:rsidRPr="46EE50F7" w:rsidR="3BA89531">
        <w:rPr>
          <w:rFonts w:ascii="Roboto" w:hAnsi="Roboto" w:eastAsia="Aptos"/>
          <w:b w:val="0"/>
          <w:bCs w:val="0"/>
          <w:i w:val="0"/>
          <w:iCs w:val="0"/>
          <w:caps w:val="0"/>
          <w:smallCaps w:val="0"/>
          <w:noProof w:val="0"/>
          <w:sz w:val="24"/>
          <w:szCs w:val="24"/>
          <w:lang w:val="en-US"/>
        </w:rPr>
        <w:t>1.3 Sustainability</w:t>
      </w:r>
    </w:p>
    <w:p w:rsidR="001541E4" w:rsidP="46EE50F7" w:rsidRDefault="001541E4" w14:paraId="26225094" w14:textId="28611EEC">
      <w:pPr>
        <w:pStyle w:val="Heading3"/>
      </w:pPr>
      <w:r w:rsidR="001541E4">
        <w:rPr/>
        <w:t>Unit Description and Texts</w:t>
      </w:r>
    </w:p>
    <w:p w:rsidR="2C2C3BD1" w:rsidP="46EE50F7" w:rsidRDefault="2C2C3BD1" w14:paraId="33007D28" w14:textId="5D816C39">
      <w:p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2C2C3BD1">
        <w:rPr>
          <w:rFonts w:ascii="Roboto" w:hAnsi="Roboto" w:eastAsia="Aptos"/>
          <w:b w:val="0"/>
          <w:bCs w:val="0"/>
          <w:i w:val="0"/>
          <w:iCs w:val="0"/>
          <w:strike w:val="0"/>
          <w:dstrike w:val="0"/>
          <w:noProof w:val="0"/>
          <w:color w:val="000000" w:themeColor="text1" w:themeTint="FF" w:themeShade="FF"/>
          <w:sz w:val="24"/>
          <w:szCs w:val="24"/>
          <w:u w:val="none"/>
          <w:lang w:val="en-US"/>
        </w:rPr>
        <w:t>Topic 1: Foundation introduces the conceptual bedrock for the ESS course, emphasizing three key concepts—perspectives, systems, and sustainability. This topic explores how individual and collective worldviews shape environmental interactions, how systems thinking can be applied to socio-ecological relationships, and how sustainability principles influence human-environment dynamics. It encourages students to reflect on their own environmental perspectives, understand complex systems, and critically evaluate sustainable practices and challenges. These foundational ideas will be revisited and expanded upon throughout the course.</w:t>
      </w:r>
    </w:p>
    <w:p w:rsidR="2C2C3BD1" w:rsidP="46EE50F7" w:rsidRDefault="2C2C3BD1" w14:paraId="1680BE27" w14:textId="06A62229">
      <w:pPr>
        <w:pStyle w:val="Normal"/>
      </w:pPr>
      <w:hyperlink r:id="R98a94b68706545b5">
        <w:r w:rsidRPr="53FDA06F" w:rsidR="2C2C3BD1">
          <w:rPr>
            <w:rStyle w:val="Hyperlink"/>
            <w:b w:val="1"/>
            <w:bCs w:val="1"/>
            <w:i w:val="0"/>
            <w:iCs w:val="0"/>
            <w:strike w:val="0"/>
            <w:dstrike w:val="0"/>
            <w:noProof w:val="0"/>
            <w:lang w:val="en-US"/>
          </w:rPr>
          <w:t>Environmental systems and societies guide</w:t>
        </w:r>
      </w:hyperlink>
    </w:p>
    <w:p w:rsidR="2C2C3BD1" w:rsidP="46EE50F7" w:rsidRDefault="2C2C3BD1" w14:paraId="0280E592" w14:textId="2BB2FB36">
      <w:pPr>
        <w:pStyle w:val="Normal"/>
      </w:pPr>
      <w:r w:rsidRPr="53FDA06F" w:rsidR="2C2C3BD1">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p>
    <w:p w:rsidR="7DFDE492" w:rsidP="46EE50F7" w:rsidRDefault="7DFDE492" w14:paraId="2DB9E6CF" w14:textId="385AA8AF">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Style w:val="Heading4Char"/>
          <w:noProof w:val="0"/>
          <w:lang w:val="en-US"/>
        </w:rPr>
        <w:t>Statement of Inquiry:</w:t>
      </w:r>
      <w:r w:rsidRPr="46EE50F7" w:rsidR="7DFDE492">
        <w:rPr>
          <w:rStyle w:val="Heading3Char"/>
          <w:noProof w:val="0"/>
          <w:lang w:val="en-US"/>
        </w:rPr>
        <w:t xml:space="preserve"> </w:t>
      </w:r>
      <w:r>
        <w:br/>
      </w: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Understanding environmental perspectives, systems, and sustainability fosters holistic thinking and informed decision-making in addressing global environmental challenges.</w:t>
      </w:r>
    </w:p>
    <w:p w:rsidR="7DFDE492" w:rsidP="46EE50F7" w:rsidRDefault="7DFDE492" w14:paraId="28611AD6" w14:textId="0875C73D">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Style w:val="Heading4Char"/>
          <w:noProof w:val="0"/>
          <w:lang w:val="en-US"/>
        </w:rPr>
        <w:t>Phenomenon:</w:t>
      </w: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br/>
      </w: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People around the world respond very differently to the same environmental issues. These varied responses reflect underlying worldviews, value systems, and interpretations of scientific data.</w:t>
      </w:r>
    </w:p>
    <w:p w:rsidR="7DFDE492" w:rsidP="46EE50F7" w:rsidRDefault="7DFDE492" w14:paraId="6CC165D4" w14:textId="0801DEA9">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Style w:val="Heading4Char"/>
          <w:noProof w:val="0"/>
          <w:lang w:val="en-US"/>
        </w:rPr>
        <w:t>Crosscutting Concepts:</w:t>
      </w:r>
    </w:p>
    <w:p w:rsidR="7DFDE492" w:rsidP="46EE50F7" w:rsidRDefault="7DFDE492" w14:paraId="41D2397D" w14:textId="327D9E22">
      <w:pPr>
        <w:pStyle w:val="ListParagraph"/>
        <w:numPr>
          <w:ilvl w:val="0"/>
          <w:numId w:val="3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Systems and system models</w:t>
      </w:r>
    </w:p>
    <w:p w:rsidR="7DFDE492" w:rsidP="46EE50F7" w:rsidRDefault="7DFDE492" w14:paraId="5142BE52" w14:textId="474D17AF">
      <w:pPr>
        <w:pStyle w:val="ListParagraph"/>
        <w:numPr>
          <w:ilvl w:val="0"/>
          <w:numId w:val="3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Cause and effect</w:t>
      </w:r>
    </w:p>
    <w:p w:rsidR="7DFDE492" w:rsidP="46EE50F7" w:rsidRDefault="7DFDE492" w14:paraId="214E6FF8" w14:textId="23E0C345">
      <w:pPr>
        <w:pStyle w:val="ListParagraph"/>
        <w:numPr>
          <w:ilvl w:val="0"/>
          <w:numId w:val="3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Stability and change</w:t>
      </w:r>
    </w:p>
    <w:p w:rsidR="7DFDE492" w:rsidP="46EE50F7" w:rsidRDefault="7DFDE492" w14:paraId="40608D20" w14:textId="1EB84AA3">
      <w:pPr>
        <w:pStyle w:val="ListParagraph"/>
        <w:numPr>
          <w:ilvl w:val="0"/>
          <w:numId w:val="3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Scale, proportion, and quantity</w:t>
      </w:r>
    </w:p>
    <w:p w:rsidR="7DFDE492" w:rsidP="46EE50F7" w:rsidRDefault="7DFDE492" w14:paraId="1E427706" w14:textId="4F099B74">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Style w:val="Heading4Char"/>
          <w:noProof w:val="0"/>
          <w:lang w:val="en-US"/>
        </w:rPr>
        <w:t>Core Ideas:</w:t>
      </w:r>
    </w:p>
    <w:p w:rsidR="7DFDE492" w:rsidP="46EE50F7" w:rsidRDefault="7DFDE492" w14:paraId="4E8F6C4C" w14:textId="29937B1B">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1.1 Perspectives:</w:t>
      </w:r>
    </w:p>
    <w:p w:rsidR="7DFDE492" w:rsidP="46EE50F7" w:rsidRDefault="7DFDE492" w14:paraId="3864243A" w14:textId="33754368">
      <w:pPr>
        <w:pStyle w:val="ListParagraph"/>
        <w:numPr>
          <w:ilvl w:val="0"/>
          <w:numId w:val="3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Perspectives are shaped by sociocultural, scientific, religious, and economic factors.</w:t>
      </w:r>
    </w:p>
    <w:p w:rsidR="7DFDE492" w:rsidP="46EE50F7" w:rsidRDefault="7DFDE492" w14:paraId="0A5C3305" w14:textId="02BDEAD8">
      <w:pPr>
        <w:pStyle w:val="ListParagraph"/>
        <w:numPr>
          <w:ilvl w:val="0"/>
          <w:numId w:val="3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Environmental value systems (EVSs) influence behavior and decision-making.</w:t>
      </w:r>
    </w:p>
    <w:p w:rsidR="7DFDE492" w:rsidP="46EE50F7" w:rsidRDefault="7DFDE492" w14:paraId="1F0F1383" w14:textId="727D8D37">
      <w:pPr>
        <w:pStyle w:val="ListParagraph"/>
        <w:numPr>
          <w:ilvl w:val="0"/>
          <w:numId w:val="3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Perspectives change over time and context due to events, advocacy, and information.</w:t>
      </w:r>
    </w:p>
    <w:p w:rsidR="7DFDE492" w:rsidP="46EE50F7" w:rsidRDefault="7DFDE492" w14:paraId="48205D3A" w14:textId="752BC485">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1.2 Systems:</w:t>
      </w:r>
    </w:p>
    <w:p w:rsidR="7DFDE492" w:rsidP="46EE50F7" w:rsidRDefault="7DFDE492" w14:paraId="573FBD9A" w14:textId="617217E7">
      <w:pPr>
        <w:pStyle w:val="ListParagraph"/>
        <w:numPr>
          <w:ilvl w:val="0"/>
          <w:numId w:val="3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Systems have storages and flows and can be modeled to understand complexity.</w:t>
      </w:r>
    </w:p>
    <w:p w:rsidR="7DFDE492" w:rsidP="46EE50F7" w:rsidRDefault="7DFDE492" w14:paraId="4B47A500" w14:textId="53607D1B">
      <w:pPr>
        <w:pStyle w:val="ListParagraph"/>
        <w:numPr>
          <w:ilvl w:val="0"/>
          <w:numId w:val="3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Feedback mechanisms influence system behavior.</w:t>
      </w:r>
    </w:p>
    <w:p w:rsidR="7DFDE492" w:rsidP="46EE50F7" w:rsidRDefault="7DFDE492" w14:paraId="1B98B26D" w14:textId="140C3430">
      <w:pPr>
        <w:pStyle w:val="ListParagraph"/>
        <w:numPr>
          <w:ilvl w:val="0"/>
          <w:numId w:val="3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Models are useful but have limitations.</w:t>
      </w:r>
    </w:p>
    <w:p w:rsidR="7DFDE492" w:rsidP="46EE50F7" w:rsidRDefault="7DFDE492" w14:paraId="716B3773" w14:textId="093D22E0">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1.3 Sustainability:</w:t>
      </w:r>
    </w:p>
    <w:p w:rsidR="7DFDE492" w:rsidP="46EE50F7" w:rsidRDefault="7DFDE492" w14:paraId="6E17302B" w14:textId="7DA1C8E0">
      <w:pPr>
        <w:pStyle w:val="ListParagraph"/>
        <w:numPr>
          <w:ilvl w:val="0"/>
          <w:numId w:val="3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Sustainability involves meeting present needs without compromising future generations.</w:t>
      </w:r>
    </w:p>
    <w:p w:rsidR="7DFDE492" w:rsidP="46EE50F7" w:rsidRDefault="7DFDE492" w14:paraId="63ACE3F2" w14:textId="7EBAFB70">
      <w:pPr>
        <w:pStyle w:val="ListParagraph"/>
        <w:numPr>
          <w:ilvl w:val="0"/>
          <w:numId w:val="3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Natural capital and ecosystem services are essential.</w:t>
      </w:r>
    </w:p>
    <w:p w:rsidR="7DFDE492" w:rsidP="46EE50F7" w:rsidRDefault="7DFDE492" w14:paraId="1E92F835" w14:textId="61032342">
      <w:pPr>
        <w:pStyle w:val="ListParagraph"/>
        <w:numPr>
          <w:ilvl w:val="0"/>
          <w:numId w:val="3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Sustainability indicators and ecological footprints help measure environmental impact.</w:t>
      </w:r>
    </w:p>
    <w:p w:rsidR="7DFDE492" w:rsidP="46EE50F7" w:rsidRDefault="7DFDE492" w14:paraId="7B659FD9" w14:textId="695AF29E">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Style w:val="Heading4Char"/>
          <w:noProof w:val="0"/>
          <w:lang w:val="en-US"/>
        </w:rPr>
        <w:t>SEPs:</w:t>
      </w:r>
    </w:p>
    <w:p w:rsidR="7DFDE492" w:rsidP="46EE50F7" w:rsidRDefault="7DFDE492" w14:paraId="577A58D6" w14:textId="6AEE9F37">
      <w:pPr>
        <w:pStyle w:val="ListParagraph"/>
        <w:numPr>
          <w:ilvl w:val="0"/>
          <w:numId w:val="3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Asking questions and defining problems</w:t>
      </w:r>
    </w:p>
    <w:p w:rsidR="7DFDE492" w:rsidP="46EE50F7" w:rsidRDefault="7DFDE492" w14:paraId="517A804D" w14:textId="0AAC54A6">
      <w:pPr>
        <w:pStyle w:val="ListParagraph"/>
        <w:numPr>
          <w:ilvl w:val="0"/>
          <w:numId w:val="3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Analyzing and interpreting data</w:t>
      </w:r>
    </w:p>
    <w:p w:rsidR="7DFDE492" w:rsidP="46EE50F7" w:rsidRDefault="7DFDE492" w14:paraId="0066A2E5" w14:textId="0D76A600">
      <w:pPr>
        <w:pStyle w:val="ListParagraph"/>
        <w:numPr>
          <w:ilvl w:val="0"/>
          <w:numId w:val="3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Engaging in argument from evidence</w:t>
      </w:r>
    </w:p>
    <w:p w:rsidR="7DFDE492" w:rsidP="46EE50F7" w:rsidRDefault="7DFDE492" w14:paraId="7AF70F91" w14:textId="7FC9D6E9">
      <w:pPr>
        <w:pStyle w:val="ListParagraph"/>
        <w:numPr>
          <w:ilvl w:val="0"/>
          <w:numId w:val="3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7DFDE492">
        <w:rPr>
          <w:rFonts w:ascii="Roboto" w:hAnsi="Roboto" w:eastAsia="Aptos"/>
          <w:b w:val="0"/>
          <w:bCs w:val="0"/>
          <w:i w:val="0"/>
          <w:iCs w:val="0"/>
          <w:strike w:val="0"/>
          <w:dstrike w:val="0"/>
          <w:noProof w:val="0"/>
          <w:color w:val="000000" w:themeColor="text1" w:themeTint="FF" w:themeShade="FF"/>
          <w:sz w:val="24"/>
          <w:szCs w:val="24"/>
          <w:u w:val="none"/>
          <w:lang w:val="en-US"/>
        </w:rPr>
        <w:t>Obtaining, evaluating, and communicating information</w:t>
      </w:r>
    </w:p>
    <w:p w:rsidR="001541E4" w:rsidP="001541E4" w:rsidRDefault="001541E4" w14:paraId="02EF130E" w14:textId="1F8862AB">
      <w:pPr>
        <w:pStyle w:val="Heading3"/>
      </w:pPr>
      <w:r w:rsidR="001541E4">
        <w:rPr/>
        <w:t>Transfer Goals/Skills</w:t>
      </w:r>
    </w:p>
    <w:p w:rsidR="1B1C94C3" w:rsidP="46EE50F7" w:rsidRDefault="1B1C94C3" w14:paraId="03A8CFAF" w14:textId="4AE5D622">
      <w:pPr>
        <w:pStyle w:val="Normal"/>
      </w:pPr>
      <w:r w:rsidR="1B1C94C3">
        <w:rPr/>
        <w:t>SWBAT: At</w:t>
      </w:r>
      <w:r w:rsidR="1B1C94C3">
        <w:rPr/>
        <w:t xml:space="preserve"> the end of this unit, students should be able to independently and effectively:</w:t>
      </w:r>
    </w:p>
    <w:p w:rsidR="1B1C94C3" w:rsidP="46EE50F7" w:rsidRDefault="1B1C94C3" w14:paraId="36F7D04F" w14:textId="58311CC5">
      <w:pPr>
        <w:pStyle w:val="ListParagraph"/>
        <w:numPr>
          <w:ilvl w:val="0"/>
          <w:numId w:val="4"/>
        </w:numPr>
        <w:rPr/>
      </w:pPr>
      <w:r w:rsidRPr="46EE50F7" w:rsidR="1B1C94C3">
        <w:rPr>
          <w:b w:val="1"/>
          <w:bCs w:val="1"/>
        </w:rPr>
        <w:t>Apply systems thinking</w:t>
      </w:r>
      <w:r w:rsidR="1B1C94C3">
        <w:rPr/>
        <w:t xml:space="preserve"> to analyze complex environmental issues in new contexts, such as local community planning or global resource challenges.</w:t>
      </w:r>
    </w:p>
    <w:p w:rsidR="1B1C94C3" w:rsidP="46EE50F7" w:rsidRDefault="1B1C94C3" w14:paraId="3BA0E39A" w14:textId="63009B83">
      <w:pPr>
        <w:pStyle w:val="ListParagraph"/>
        <w:numPr>
          <w:ilvl w:val="0"/>
          <w:numId w:val="4"/>
        </w:numPr>
        <w:rPr/>
      </w:pPr>
      <w:r w:rsidRPr="46EE50F7" w:rsidR="1B1C94C3">
        <w:rPr>
          <w:b w:val="1"/>
          <w:bCs w:val="1"/>
        </w:rPr>
        <w:t>Evaluate environmental problems</w:t>
      </w:r>
      <w:r w:rsidR="1B1C94C3">
        <w:rPr/>
        <w:t xml:space="preserve"> from multiple perspectives, demonstrating empathy and critical awareness in proposing inclusive solutions.</w:t>
      </w:r>
    </w:p>
    <w:p w:rsidR="1B1C94C3" w:rsidP="46EE50F7" w:rsidRDefault="1B1C94C3" w14:paraId="420AFF7A" w14:textId="5826D9CC">
      <w:pPr>
        <w:pStyle w:val="ListParagraph"/>
        <w:numPr>
          <w:ilvl w:val="0"/>
          <w:numId w:val="4"/>
        </w:numPr>
        <w:rPr/>
      </w:pPr>
      <w:r w:rsidRPr="46EE50F7" w:rsidR="1B1C94C3">
        <w:rPr>
          <w:b w:val="1"/>
          <w:bCs w:val="1"/>
        </w:rPr>
        <w:t>Use sustainability principles</w:t>
      </w:r>
      <w:r w:rsidR="1B1C94C3">
        <w:rPr/>
        <w:t xml:space="preserve"> to propose informed and ethically reasoned actions for improving environmental practices in unfamiliar scenarios.</w:t>
      </w:r>
    </w:p>
    <w:p w:rsidR="001541E4" w:rsidP="001541E4" w:rsidRDefault="001541E4" w14:paraId="7E77C6A2" w14:textId="726AB6B1">
      <w:pPr>
        <w:pStyle w:val="Heading3"/>
      </w:pPr>
      <w:r w:rsidR="001541E4">
        <w:rPr/>
        <w:t>Approaches to Learning</w:t>
      </w:r>
    </w:p>
    <w:p w:rsidR="11FB5D22" w:rsidP="46EE50F7" w:rsidRDefault="11FB5D22" w14:paraId="5953FD64" w14:textId="049FF71D">
      <w:pPr>
        <w:pStyle w:val="Normal"/>
      </w:pPr>
      <w:r w:rsidRPr="07521321" w:rsidR="11FB5D22">
        <w:rPr>
          <w:b w:val="1"/>
          <w:bCs w:val="1"/>
        </w:rPr>
        <w:t>Thinking Skills</w:t>
      </w:r>
    </w:p>
    <w:p w:rsidR="11FB5D22" w:rsidP="46EE50F7" w:rsidRDefault="11FB5D22" w14:paraId="108B96E1" w14:textId="7354DEE8">
      <w:pPr>
        <w:pStyle w:val="ListParagraph"/>
        <w:numPr>
          <w:ilvl w:val="0"/>
          <w:numId w:val="5"/>
        </w:numPr>
        <w:rPr/>
      </w:pPr>
      <w:r w:rsidR="11FB5D22">
        <w:rPr/>
        <w:t>Practicing holistic thinking and systems approaches.</w:t>
      </w:r>
    </w:p>
    <w:p w:rsidR="11FB5D22" w:rsidP="46EE50F7" w:rsidRDefault="11FB5D22" w14:paraId="238C5D6B" w14:textId="17E78F8B">
      <w:pPr>
        <w:pStyle w:val="ListParagraph"/>
        <w:numPr>
          <w:ilvl w:val="0"/>
          <w:numId w:val="5"/>
        </w:numPr>
        <w:rPr/>
      </w:pPr>
      <w:r w:rsidR="11FB5D22">
        <w:rPr/>
        <w:t>Evaluating environmental claims and ethical positions.</w:t>
      </w:r>
    </w:p>
    <w:p w:rsidR="11FB5D22" w:rsidP="46EE50F7" w:rsidRDefault="11FB5D22" w14:paraId="5584CF60" w14:textId="399A66DC">
      <w:pPr>
        <w:pStyle w:val="ListParagraph"/>
        <w:numPr>
          <w:ilvl w:val="0"/>
          <w:numId w:val="5"/>
        </w:numPr>
        <w:rPr/>
      </w:pPr>
      <w:r w:rsidR="11FB5D22">
        <w:rPr/>
        <w:t>Reflecting on how values and perspectives influence decision-making.</w:t>
      </w:r>
    </w:p>
    <w:p w:rsidR="11FB5D22" w:rsidP="07521321" w:rsidRDefault="11FB5D22" w14:paraId="7F572646" w14:textId="781785F5">
      <w:pPr>
        <w:pStyle w:val="Normal"/>
        <w:ind w:left="0"/>
        <w:rPr>
          <w:b w:val="1"/>
          <w:bCs w:val="1"/>
        </w:rPr>
      </w:pPr>
      <w:r w:rsidRPr="07521321" w:rsidR="11FB5D22">
        <w:rPr>
          <w:b w:val="1"/>
          <w:bCs w:val="1"/>
        </w:rPr>
        <w:t>Communication Skills</w:t>
      </w:r>
    </w:p>
    <w:p w:rsidR="11FB5D22" w:rsidP="46EE50F7" w:rsidRDefault="11FB5D22" w14:paraId="590D1AFB" w14:textId="0FC76ABC">
      <w:pPr>
        <w:pStyle w:val="ListParagraph"/>
        <w:numPr>
          <w:ilvl w:val="0"/>
          <w:numId w:val="6"/>
        </w:numPr>
        <w:rPr/>
      </w:pPr>
      <w:r w:rsidR="11FB5D22">
        <w:rPr/>
        <w:t>Presenting data and perspectives clearly using appropriate formats (e.g., graphs, surveys).</w:t>
      </w:r>
    </w:p>
    <w:p w:rsidR="11FB5D22" w:rsidP="46EE50F7" w:rsidRDefault="11FB5D22" w14:paraId="57E9A4F1" w14:textId="510AB514">
      <w:pPr>
        <w:pStyle w:val="ListParagraph"/>
        <w:numPr>
          <w:ilvl w:val="0"/>
          <w:numId w:val="6"/>
        </w:numPr>
        <w:rPr/>
      </w:pPr>
      <w:r w:rsidR="11FB5D22">
        <w:rPr/>
        <w:t>Practicing active listening and respectful dialogue around sensitive issues.</w:t>
      </w:r>
    </w:p>
    <w:p w:rsidR="11FB5D22" w:rsidP="46EE50F7" w:rsidRDefault="11FB5D22" w14:paraId="5F3AB2B2" w14:textId="41A63A93">
      <w:pPr>
        <w:pStyle w:val="ListParagraph"/>
        <w:numPr>
          <w:ilvl w:val="0"/>
          <w:numId w:val="6"/>
        </w:numPr>
        <w:rPr/>
      </w:pPr>
      <w:r w:rsidR="11FB5D22">
        <w:rPr/>
        <w:t>Writing effective, critically evaluated conclusions.</w:t>
      </w:r>
    </w:p>
    <w:p w:rsidR="001541E4" w:rsidP="46EE50F7" w:rsidRDefault="001541E4" w14:paraId="12F195F4" w14:textId="3030AAA0">
      <w:pPr>
        <w:pStyle w:val="Heading3"/>
      </w:pPr>
      <w:r w:rsidR="001541E4">
        <w:rPr/>
        <w:t>Content/Skills/Concepts</w:t>
      </w:r>
    </w:p>
    <w:p w:rsidR="0D07EAEC" w:rsidP="46EE50F7" w:rsidRDefault="0D07EAEC" w14:paraId="6B7EDEB9" w14:textId="4F78FB99">
      <w:pPr>
        <w:pStyle w:val="Normal"/>
      </w:pPr>
      <w:r w:rsidRPr="46EE50F7" w:rsidR="0D07EAEC">
        <w:rPr>
          <w:rStyle w:val="Heading4Char"/>
        </w:rPr>
        <w:t>Students will know the following content:</w:t>
      </w:r>
      <w:r>
        <w:br/>
      </w:r>
      <w:r w:rsidR="0D07EAEC">
        <w:rPr/>
        <w:t>Guiding Questions for Topic 1 Subtopics</w:t>
      </w:r>
    </w:p>
    <w:p w:rsidR="0D07EAEC" w:rsidP="46EE50F7" w:rsidRDefault="0D07EAEC" w14:paraId="6B9B41FB" w14:textId="3F30C25D">
      <w:pPr>
        <w:pStyle w:val="Normal"/>
      </w:pPr>
      <w:r w:rsidR="0D07EAEC">
        <w:rPr/>
        <w:t>1.1 Perspectives</w:t>
      </w:r>
    </w:p>
    <w:p w:rsidR="0D07EAEC" w:rsidP="46EE50F7" w:rsidRDefault="0D07EAEC" w14:paraId="1090C934" w14:textId="6CF0ADCE">
      <w:pPr>
        <w:pStyle w:val="ListParagraph"/>
        <w:numPr>
          <w:ilvl w:val="0"/>
          <w:numId w:val="7"/>
        </w:numPr>
        <w:rPr/>
      </w:pPr>
      <w:r w:rsidR="0D07EAEC">
        <w:rPr/>
        <w:t>How do different perspectives develop?</w:t>
      </w:r>
    </w:p>
    <w:p w:rsidR="0D07EAEC" w:rsidP="46EE50F7" w:rsidRDefault="0D07EAEC" w14:paraId="113C9E79" w14:textId="5D9998B2">
      <w:pPr>
        <w:pStyle w:val="ListParagraph"/>
        <w:numPr>
          <w:ilvl w:val="0"/>
          <w:numId w:val="7"/>
        </w:numPr>
        <w:rPr/>
      </w:pPr>
      <w:r w:rsidR="0D07EAEC">
        <w:rPr/>
        <w:t>How do perspectives affect the decisions we make concerning environmental issues?</w:t>
      </w:r>
    </w:p>
    <w:p w:rsidR="0D07EAEC" w:rsidP="46EE50F7" w:rsidRDefault="0D07EAEC" w14:paraId="32E757EF" w14:textId="2AC77BDD">
      <w:pPr>
        <w:pStyle w:val="Normal"/>
      </w:pPr>
      <w:r w:rsidR="0D07EAEC">
        <w:rPr/>
        <w:t>1.2 Systems</w:t>
      </w:r>
    </w:p>
    <w:p w:rsidR="0D07EAEC" w:rsidP="46EE50F7" w:rsidRDefault="0D07EAEC" w14:paraId="26060336" w14:textId="6B1EB820">
      <w:pPr>
        <w:pStyle w:val="ListParagraph"/>
        <w:numPr>
          <w:ilvl w:val="0"/>
          <w:numId w:val="8"/>
        </w:numPr>
        <w:rPr/>
      </w:pPr>
      <w:r w:rsidR="0D07EAEC">
        <w:rPr/>
        <w:t>How can the systems approach be used to model environmental issues at different levels of complexity and scale?</w:t>
      </w:r>
    </w:p>
    <w:p w:rsidR="0D07EAEC" w:rsidP="46EE50F7" w:rsidRDefault="0D07EAEC" w14:paraId="560ECCF7" w14:textId="1F0D0FDC">
      <w:pPr>
        <w:pStyle w:val="Normal"/>
      </w:pPr>
      <w:r w:rsidR="0D07EAEC">
        <w:rPr/>
        <w:t>1.3 Sustainability</w:t>
      </w:r>
    </w:p>
    <w:p w:rsidR="0D07EAEC" w:rsidP="46EE50F7" w:rsidRDefault="0D07EAEC" w14:paraId="0FECFFFD" w14:textId="76FACD58">
      <w:pPr>
        <w:pStyle w:val="ListParagraph"/>
        <w:numPr>
          <w:ilvl w:val="0"/>
          <w:numId w:val="9"/>
        </w:numPr>
        <w:rPr/>
      </w:pPr>
      <w:r w:rsidR="0D07EAEC">
        <w:rPr/>
        <w:t>What is sustainability and how can it be measured?</w:t>
      </w:r>
    </w:p>
    <w:p w:rsidR="0D07EAEC" w:rsidP="46EE50F7" w:rsidRDefault="0D07EAEC" w14:paraId="51A4451F" w14:textId="2551FACE">
      <w:pPr>
        <w:pStyle w:val="ListParagraph"/>
        <w:numPr>
          <w:ilvl w:val="0"/>
          <w:numId w:val="9"/>
        </w:numPr>
        <w:rPr/>
      </w:pPr>
      <w:r w:rsidR="0D07EAEC">
        <w:rPr/>
        <w:t xml:space="preserve">To what extent are </w:t>
      </w:r>
      <w:bookmarkStart w:name="_Int_LSek37oe" w:id="1351525707"/>
      <w:r w:rsidR="0D07EAEC">
        <w:rPr/>
        <w:t>challenges</w:t>
      </w:r>
      <w:bookmarkEnd w:id="1351525707"/>
      <w:r w:rsidR="0D07EAEC">
        <w:rPr/>
        <w:t xml:space="preserve"> of sustainable development also ones of environmental justice?</w:t>
      </w:r>
    </w:p>
    <w:p w:rsidR="0D07EAEC" w:rsidP="46EE50F7" w:rsidRDefault="0D07EAEC" w14:paraId="54644CB6" w14:textId="67FC7C81">
      <w:pPr>
        <w:pStyle w:val="Heading4"/>
      </w:pPr>
      <w:r w:rsidR="0D07EAEC">
        <w:rPr/>
        <w:t>Objectives / Understandings for Topic 1</w:t>
      </w:r>
    </w:p>
    <w:p w:rsidR="0D07EAEC" w:rsidP="46EE50F7" w:rsidRDefault="0D07EAEC" w14:paraId="609D4CDB" w14:textId="01C178E0">
      <w:pPr>
        <w:pStyle w:val="Normal"/>
      </w:pPr>
      <w:r w:rsidR="0D07EAEC">
        <w:rPr/>
        <w:t xml:space="preserve">1.1 Perspectives </w:t>
      </w:r>
    </w:p>
    <w:p w:rsidR="0D07EAEC" w:rsidP="46EE50F7" w:rsidRDefault="0D07EAEC" w14:paraId="6BE4866C" w14:textId="016D9B5D">
      <w:pPr>
        <w:pStyle w:val="ListParagraph"/>
        <w:numPr>
          <w:ilvl w:val="0"/>
          <w:numId w:val="10"/>
        </w:numPr>
        <w:rPr/>
      </w:pPr>
      <w:r w:rsidR="0D07EAEC">
        <w:rPr/>
        <w:t>1.1.1: A perspective is how a situation is viewed and understood, influenced by values and beliefs.</w:t>
      </w:r>
    </w:p>
    <w:p w:rsidR="0D07EAEC" w:rsidP="46EE50F7" w:rsidRDefault="0D07EAEC" w14:paraId="75CFDF16" w14:textId="6858D893">
      <w:pPr>
        <w:pStyle w:val="ListParagraph"/>
        <w:numPr>
          <w:ilvl w:val="0"/>
          <w:numId w:val="10"/>
        </w:numPr>
        <w:rPr/>
      </w:pPr>
      <w:r w:rsidR="0D07EAEC">
        <w:rPr/>
        <w:t>1.1.2: Perspectives are shaped by sociocultural norms, science, religion, economics, and experience.</w:t>
      </w:r>
    </w:p>
    <w:p w:rsidR="0D07EAEC" w:rsidP="46EE50F7" w:rsidRDefault="0D07EAEC" w14:paraId="0662EF9E" w14:textId="4E8998D9">
      <w:pPr>
        <w:pStyle w:val="ListParagraph"/>
        <w:numPr>
          <w:ilvl w:val="0"/>
          <w:numId w:val="10"/>
        </w:numPr>
        <w:rPr/>
      </w:pPr>
      <w:r w:rsidR="0D07EAEC">
        <w:rPr/>
        <w:t>1.1.3: Values influence perspectives, priorities, and choices.</w:t>
      </w:r>
    </w:p>
    <w:p w:rsidR="0D07EAEC" w:rsidP="46EE50F7" w:rsidRDefault="0D07EAEC" w14:paraId="6429D5DF" w14:textId="15EDA0D6">
      <w:pPr>
        <w:pStyle w:val="ListParagraph"/>
        <w:numPr>
          <w:ilvl w:val="0"/>
          <w:numId w:val="10"/>
        </w:numPr>
        <w:rPr/>
      </w:pPr>
      <w:r w:rsidR="0D07EAEC">
        <w:rPr/>
        <w:t>1.1.4: Values can be seen in communication and actions, often leading to tensions.</w:t>
      </w:r>
    </w:p>
    <w:p w:rsidR="0D07EAEC" w:rsidP="46EE50F7" w:rsidRDefault="0D07EAEC" w14:paraId="653386F4" w14:textId="63DC658D">
      <w:pPr>
        <w:pStyle w:val="ListParagraph"/>
        <w:numPr>
          <w:ilvl w:val="0"/>
          <w:numId w:val="10"/>
        </w:numPr>
        <w:rPr/>
      </w:pPr>
      <w:r w:rsidR="0D07EAEC">
        <w:rPr/>
        <w:t xml:space="preserve">1.1.5: </w:t>
      </w:r>
      <w:r w:rsidR="346FB50F">
        <w:rPr/>
        <w:t>Values of</w:t>
      </w:r>
      <w:r w:rsidR="0D07EAEC">
        <w:rPr/>
        <w:t xml:space="preserve"> surveys can assess perspectives on environmental issues.</w:t>
      </w:r>
    </w:p>
    <w:p w:rsidR="0D07EAEC" w:rsidP="46EE50F7" w:rsidRDefault="0D07EAEC" w14:paraId="41EE9762" w14:textId="2D27B31C">
      <w:pPr>
        <w:pStyle w:val="ListParagraph"/>
        <w:numPr>
          <w:ilvl w:val="0"/>
          <w:numId w:val="10"/>
        </w:numPr>
        <w:rPr/>
      </w:pPr>
      <w:r w:rsidR="0D07EAEC">
        <w:rPr/>
        <w:t>1.1.6: Worldviews are cultural lenses shaping environmental understanding.</w:t>
      </w:r>
    </w:p>
    <w:p w:rsidR="0D07EAEC" w:rsidP="46EE50F7" w:rsidRDefault="0D07EAEC" w14:paraId="67D005A4" w14:textId="73DDB746">
      <w:pPr>
        <w:pStyle w:val="ListParagraph"/>
        <w:numPr>
          <w:ilvl w:val="0"/>
          <w:numId w:val="10"/>
        </w:numPr>
        <w:rPr/>
      </w:pPr>
      <w:r w:rsidR="0D07EAEC">
        <w:rPr/>
        <w:t>1.1.7: Environmental value systems (EVS) model how inputs like media shape decisions.</w:t>
      </w:r>
    </w:p>
    <w:p w:rsidR="0D07EAEC" w:rsidP="46EE50F7" w:rsidRDefault="0D07EAEC" w14:paraId="48B21BFB" w14:textId="29F0D084">
      <w:pPr>
        <w:pStyle w:val="ListParagraph"/>
        <w:numPr>
          <w:ilvl w:val="0"/>
          <w:numId w:val="10"/>
        </w:numPr>
        <w:rPr/>
      </w:pPr>
      <w:r w:rsidR="0D07EAEC">
        <w:rPr/>
        <w:t>1.1.8: Perspectives can be broadly categorized into technocentric, anthropocentric, and ecocentric.</w:t>
      </w:r>
    </w:p>
    <w:p w:rsidR="0D07EAEC" w:rsidP="46EE50F7" w:rsidRDefault="0D07EAEC" w14:paraId="4AEB3F43" w14:textId="329A866B">
      <w:pPr>
        <w:pStyle w:val="ListParagraph"/>
        <w:numPr>
          <w:ilvl w:val="0"/>
          <w:numId w:val="10"/>
        </w:numPr>
        <w:rPr/>
      </w:pPr>
      <w:r w:rsidR="0D07EAEC">
        <w:rPr/>
        <w:t>1.1.9: Perspectives change over time, influenced by events and institutions.</w:t>
      </w:r>
    </w:p>
    <w:p w:rsidR="0D07EAEC" w:rsidP="46EE50F7" w:rsidRDefault="0D07EAEC" w14:paraId="5E5C19AC" w14:textId="266D2C78">
      <w:pPr>
        <w:pStyle w:val="ListParagraph"/>
        <w:numPr>
          <w:ilvl w:val="0"/>
          <w:numId w:val="10"/>
        </w:numPr>
        <w:rPr/>
      </w:pPr>
      <w:r w:rsidR="0D07EAEC">
        <w:rPr/>
        <w:t>1.1.10: Environmental movements have been influenced by individuals, literature, disasters, and</w:t>
      </w:r>
      <w:r w:rsidR="68E25B19">
        <w:rPr/>
        <w:t xml:space="preserve"> policy.</w:t>
      </w:r>
    </w:p>
    <w:p w:rsidR="68E25B19" w:rsidP="46EE50F7" w:rsidRDefault="68E25B19" w14:paraId="2361DFA5" w14:textId="5524185E">
      <w:pPr>
        <w:pStyle w:val="Normal"/>
      </w:pPr>
      <w:r w:rsidR="68E25B19">
        <w:rPr/>
        <w:t xml:space="preserve">1.2 Systems </w:t>
      </w:r>
    </w:p>
    <w:p w:rsidR="68E25B19" w:rsidP="46EE50F7" w:rsidRDefault="68E25B19" w14:paraId="2AAA155E" w14:textId="770F63AF">
      <w:pPr>
        <w:pStyle w:val="ListParagraph"/>
        <w:numPr>
          <w:ilvl w:val="0"/>
          <w:numId w:val="11"/>
        </w:numPr>
        <w:rPr/>
      </w:pPr>
      <w:r w:rsidR="68E25B19">
        <w:rPr/>
        <w:t>1.2.1–1.2.7: Introduce systems thinking—components, flows, diagrams, open/closed systems, and scales.</w:t>
      </w:r>
    </w:p>
    <w:p w:rsidR="68E25B19" w:rsidP="46EE50F7" w:rsidRDefault="68E25B19" w14:paraId="69E2EC1D" w14:textId="1AEA6120">
      <w:pPr>
        <w:pStyle w:val="ListParagraph"/>
        <w:numPr>
          <w:ilvl w:val="0"/>
          <w:numId w:val="11"/>
        </w:numPr>
        <w:rPr/>
      </w:pPr>
      <w:r w:rsidR="68E25B19">
        <w:rPr/>
        <w:t>1.2.8–1.2.11: Feedback loops (negative/positive), tipping points, and system stability.</w:t>
      </w:r>
    </w:p>
    <w:p w:rsidR="68E25B19" w:rsidP="46EE50F7" w:rsidRDefault="68E25B19" w14:paraId="049980C6" w14:textId="70D52F47">
      <w:pPr>
        <w:pStyle w:val="ListParagraph"/>
        <w:numPr>
          <w:ilvl w:val="0"/>
          <w:numId w:val="11"/>
        </w:numPr>
        <w:rPr/>
      </w:pPr>
      <w:r w:rsidR="68E25B19">
        <w:rPr/>
        <w:t xml:space="preserve">1.2.12–1.2.14: Use of models, </w:t>
      </w:r>
      <w:bookmarkStart w:name="_Int_Ihoii80d" w:id="406342455"/>
      <w:r w:rsidR="68E25B19">
        <w:rPr/>
        <w:t>their simplifications</w:t>
      </w:r>
      <w:bookmarkEnd w:id="406342455"/>
      <w:r w:rsidR="68E25B19">
        <w:rPr/>
        <w:t>, and implications for accuracy.</w:t>
      </w:r>
    </w:p>
    <w:p w:rsidR="68E25B19" w:rsidP="46EE50F7" w:rsidRDefault="68E25B19" w14:paraId="1E676B83" w14:textId="1F5F768D">
      <w:pPr>
        <w:pStyle w:val="ListParagraph"/>
        <w:numPr>
          <w:ilvl w:val="0"/>
          <w:numId w:val="11"/>
        </w:numPr>
        <w:rPr/>
      </w:pPr>
      <w:r w:rsidR="68E25B19">
        <w:rPr/>
        <w:t>1.2.15–1.2.18: Emergent properties, system resilience, diversity, and human impacts.</w:t>
      </w:r>
    </w:p>
    <w:p w:rsidR="68E25B19" w:rsidP="46EE50F7" w:rsidRDefault="68E25B19" w14:paraId="1B04AA6F" w14:textId="0271F094">
      <w:pPr>
        <w:pStyle w:val="Normal"/>
      </w:pPr>
      <w:r w:rsidR="68E25B19">
        <w:rPr/>
        <w:t xml:space="preserve">1.3 Sustainability </w:t>
      </w:r>
    </w:p>
    <w:p w:rsidR="68E25B19" w:rsidP="46EE50F7" w:rsidRDefault="68E25B19" w14:paraId="56EBB2C1" w14:textId="61A0D36C">
      <w:pPr>
        <w:pStyle w:val="ListParagraph"/>
        <w:numPr>
          <w:ilvl w:val="0"/>
          <w:numId w:val="12"/>
        </w:numPr>
        <w:rPr/>
      </w:pPr>
      <w:r w:rsidR="68E25B19">
        <w:rPr/>
        <w:t>1.3.1: Sustainability ensures long-term system viability.</w:t>
      </w:r>
    </w:p>
    <w:p w:rsidR="68E25B19" w:rsidP="46EE50F7" w:rsidRDefault="68E25B19" w14:paraId="44542BAC" w14:textId="2A50AB26">
      <w:pPr>
        <w:pStyle w:val="ListParagraph"/>
        <w:numPr>
          <w:ilvl w:val="0"/>
          <w:numId w:val="12"/>
        </w:numPr>
        <w:rPr/>
      </w:pPr>
      <w:r w:rsidR="68E25B19">
        <w:rPr/>
        <w:t>1.3.2–1.3.5: Three domains—environmental, social, and economic—are interlinked.</w:t>
      </w:r>
    </w:p>
    <w:p w:rsidR="68E25B19" w:rsidP="46EE50F7" w:rsidRDefault="68E25B19" w14:paraId="7050B022" w14:textId="14600E51">
      <w:pPr>
        <w:pStyle w:val="ListParagraph"/>
        <w:numPr>
          <w:ilvl w:val="0"/>
          <w:numId w:val="12"/>
        </w:numPr>
        <w:rPr/>
      </w:pPr>
      <w:r w:rsidR="68E25B19">
        <w:rPr/>
        <w:t>1.3.6: Sustainable development balances current needs with future viability.</w:t>
      </w:r>
    </w:p>
    <w:p w:rsidR="68E25B19" w:rsidP="46EE50F7" w:rsidRDefault="68E25B19" w14:paraId="0AB1B897" w14:textId="31D8A7EF">
      <w:pPr>
        <w:pStyle w:val="Heading4"/>
      </w:pPr>
      <w:r w:rsidR="68E25B19">
        <w:rPr/>
        <w:t>Students will develop the following skills:</w:t>
      </w:r>
    </w:p>
    <w:p w:rsidR="68E25B19" w:rsidP="46EE50F7" w:rsidRDefault="68E25B19" w14:paraId="2B1926E1" w14:textId="3DD37C3B">
      <w:pPr>
        <w:pStyle w:val="Normal"/>
      </w:pPr>
      <w:r w:rsidR="68E25B19">
        <w:rPr/>
        <w:t>Critical Thinking &amp; Evaluation</w:t>
      </w:r>
    </w:p>
    <w:p w:rsidR="68E25B19" w:rsidP="46EE50F7" w:rsidRDefault="68E25B19" w14:paraId="0058629E" w14:textId="63BB06F6">
      <w:pPr>
        <w:pStyle w:val="ListParagraph"/>
        <w:numPr>
          <w:ilvl w:val="0"/>
          <w:numId w:val="13"/>
        </w:numPr>
        <w:rPr/>
      </w:pPr>
      <w:r w:rsidR="68E25B19">
        <w:rPr/>
        <w:t>Analyze environmental value systems (EVS) and how they influence decision-making.</w:t>
      </w:r>
    </w:p>
    <w:p w:rsidR="68E25B19" w:rsidP="46EE50F7" w:rsidRDefault="68E25B19" w14:paraId="75925E21" w14:textId="0AC98DB0">
      <w:pPr>
        <w:pStyle w:val="ListParagraph"/>
        <w:numPr>
          <w:ilvl w:val="0"/>
          <w:numId w:val="13"/>
        </w:numPr>
        <w:rPr/>
      </w:pPr>
      <w:r w:rsidR="68E25B19">
        <w:rPr/>
        <w:t>Evaluate the influence of historical events, media, science, and politics on environmental movements.</w:t>
      </w:r>
    </w:p>
    <w:p w:rsidR="68E25B19" w:rsidP="46EE50F7" w:rsidRDefault="68E25B19" w14:paraId="2A5D7F5A" w14:textId="62BC2FBE">
      <w:pPr>
        <w:pStyle w:val="Normal"/>
      </w:pPr>
      <w:r w:rsidR="68E25B19">
        <w:rPr/>
        <w:t>Systems Thinking</w:t>
      </w:r>
    </w:p>
    <w:p w:rsidR="68E25B19" w:rsidP="46EE50F7" w:rsidRDefault="68E25B19" w14:paraId="6AD70BEE" w14:textId="73A1E653">
      <w:pPr>
        <w:pStyle w:val="ListParagraph"/>
        <w:numPr>
          <w:ilvl w:val="0"/>
          <w:numId w:val="14"/>
        </w:numPr>
        <w:rPr/>
      </w:pPr>
      <w:r w:rsidR="68E25B19">
        <w:rPr/>
        <w:t>Create and interpret systems diagrams with flows, storages, feedback loops, and tipping points.</w:t>
      </w:r>
    </w:p>
    <w:p w:rsidR="68E25B19" w:rsidP="46EE50F7" w:rsidRDefault="68E25B19" w14:paraId="0BF8111E" w14:textId="63120862">
      <w:pPr>
        <w:pStyle w:val="Normal"/>
      </w:pPr>
      <w:r w:rsidR="68E25B19">
        <w:rPr/>
        <w:t>Communication &amp; Collaboration</w:t>
      </w:r>
    </w:p>
    <w:p w:rsidR="68E25B19" w:rsidP="46EE50F7" w:rsidRDefault="68E25B19" w14:paraId="7C9690E4" w14:textId="1BEB4A92">
      <w:pPr>
        <w:pStyle w:val="ListParagraph"/>
        <w:numPr>
          <w:ilvl w:val="0"/>
          <w:numId w:val="15"/>
        </w:numPr>
        <w:rPr/>
      </w:pPr>
      <w:r w:rsidR="68E25B19">
        <w:rPr/>
        <w:t>Engage in respectful debates, discussions, and group activities around environmental perspectives.</w:t>
      </w:r>
    </w:p>
    <w:p w:rsidR="68E25B19" w:rsidP="46EE50F7" w:rsidRDefault="68E25B19" w14:paraId="6B5BD03B" w14:textId="2367A4BF">
      <w:pPr>
        <w:pStyle w:val="ListParagraph"/>
        <w:numPr>
          <w:ilvl w:val="0"/>
          <w:numId w:val="15"/>
        </w:numPr>
        <w:rPr/>
      </w:pPr>
      <w:r w:rsidR="68E25B19">
        <w:rPr/>
        <w:t>Design and carry out effective surveys/questionnaires to gather and analyze values and perspectives.</w:t>
      </w:r>
    </w:p>
    <w:p w:rsidR="68E25B19" w:rsidP="46EE50F7" w:rsidRDefault="68E25B19" w14:paraId="4F74898D" w14:textId="5937F85B">
      <w:pPr>
        <w:pStyle w:val="Normal"/>
      </w:pPr>
      <w:r w:rsidR="68E25B19">
        <w:rPr/>
        <w:t>Data Literacy</w:t>
      </w:r>
    </w:p>
    <w:p w:rsidR="68E25B19" w:rsidP="46EE50F7" w:rsidRDefault="68E25B19" w14:paraId="62EF7AC6" w14:textId="101C5F18">
      <w:pPr>
        <w:pStyle w:val="ListParagraph"/>
        <w:numPr>
          <w:ilvl w:val="0"/>
          <w:numId w:val="16"/>
        </w:numPr>
        <w:rPr/>
      </w:pPr>
      <w:r w:rsidR="68E25B19">
        <w:rPr/>
        <w:t>Select and apply statistical tools (e.g., correlation, behavior-over-time graphs) to analyze survey results or system behaviors.</w:t>
      </w:r>
    </w:p>
    <w:p w:rsidR="68E25B19" w:rsidP="46EE50F7" w:rsidRDefault="68E25B19" w14:paraId="344062BC" w14:textId="53D10999">
      <w:pPr>
        <w:pStyle w:val="Normal"/>
      </w:pPr>
      <w:r w:rsidR="68E25B19">
        <w:rPr/>
        <w:t>Ethical Reasoning</w:t>
      </w:r>
    </w:p>
    <w:p w:rsidR="68E25B19" w:rsidP="46EE50F7" w:rsidRDefault="68E25B19" w14:paraId="5CC0FA35" w14:textId="0C626D2C">
      <w:pPr>
        <w:pStyle w:val="ListParagraph"/>
        <w:numPr>
          <w:ilvl w:val="0"/>
          <w:numId w:val="17"/>
        </w:numPr>
        <w:rPr/>
      </w:pPr>
      <w:r w:rsidR="68E25B19">
        <w:rPr/>
        <w:t>Examine and justify ethical positions on environmental issues and decisions using a variety of worldviews.</w:t>
      </w:r>
    </w:p>
    <w:p w:rsidR="001541E4" w:rsidP="001541E4" w:rsidRDefault="001541E4" w14:paraId="0368197E" w14:textId="1E055B84">
      <w:pPr>
        <w:pStyle w:val="Heading3"/>
      </w:pPr>
      <w:r w:rsidR="001541E4">
        <w:rPr/>
        <w:t>Learning Process</w:t>
      </w:r>
    </w:p>
    <w:p w:rsidR="30DBA1FF" w:rsidP="46EE50F7" w:rsidRDefault="30DBA1FF" w14:paraId="4F2C00AF" w14:textId="1B6F74EF">
      <w:pPr>
        <w:pStyle w:val="Heading4"/>
      </w:pPr>
      <w:r w:rsidR="30DBA1FF">
        <w:rPr/>
        <w:t>Learning experiences and strategies/planning for self-supporting learning:</w:t>
      </w:r>
    </w:p>
    <w:p w:rsidR="30DBA1FF" w:rsidP="46EE50F7" w:rsidRDefault="30DBA1FF" w14:paraId="28A797C3" w14:textId="2B392F25">
      <w:pPr>
        <w:pStyle w:val="Normal"/>
        <w:rPr>
          <w:b w:val="1"/>
          <w:bCs w:val="1"/>
        </w:rPr>
      </w:pPr>
      <w:r w:rsidRPr="46EE50F7" w:rsidR="30DBA1FF">
        <w:rPr>
          <w:b w:val="1"/>
          <w:bCs w:val="1"/>
        </w:rPr>
        <w:t>Study Skills</w:t>
      </w:r>
    </w:p>
    <w:p w:rsidR="30DBA1FF" w:rsidP="46EE50F7" w:rsidRDefault="30DBA1FF" w14:paraId="18AA96AB" w14:textId="3A787C6E">
      <w:pPr>
        <w:pStyle w:val="ListParagraph"/>
        <w:numPr>
          <w:ilvl w:val="0"/>
          <w:numId w:val="18"/>
        </w:numPr>
        <w:rPr/>
      </w:pPr>
      <w:r w:rsidR="30DBA1FF">
        <w:rPr/>
        <w:t>Teach study reading &amp; Cornell notes</w:t>
      </w:r>
    </w:p>
    <w:p w:rsidR="30DBA1FF" w:rsidP="46EE50F7" w:rsidRDefault="30DBA1FF" w14:paraId="699AEC7C" w14:textId="6BBE94A6">
      <w:pPr>
        <w:pStyle w:val="ListParagraph"/>
        <w:numPr>
          <w:ilvl w:val="0"/>
          <w:numId w:val="18"/>
        </w:numPr>
        <w:rPr/>
      </w:pPr>
      <w:r w:rsidR="30DBA1FF">
        <w:rPr/>
        <w:t>Independent reading outside of class</w:t>
      </w:r>
    </w:p>
    <w:p w:rsidR="30DBA1FF" w:rsidP="46EE50F7" w:rsidRDefault="30DBA1FF" w14:paraId="3EC32ED4" w14:textId="0D25A34C">
      <w:pPr>
        <w:pStyle w:val="Normal"/>
      </w:pPr>
      <w:r w:rsidRPr="46EE50F7" w:rsidR="30DBA1FF">
        <w:rPr>
          <w:b w:val="1"/>
          <w:bCs w:val="1"/>
        </w:rPr>
        <w:t>Small group/pair work</w:t>
      </w:r>
    </w:p>
    <w:p w:rsidR="30DBA1FF" w:rsidP="46EE50F7" w:rsidRDefault="30DBA1FF" w14:paraId="2DC5CDF5" w14:textId="3E34A774">
      <w:pPr>
        <w:pStyle w:val="ListParagraph"/>
        <w:numPr>
          <w:ilvl w:val="0"/>
          <w:numId w:val="19"/>
        </w:numPr>
        <w:rPr/>
      </w:pPr>
      <w:r w:rsidR="30DBA1FF">
        <w:rPr/>
        <w:t>Jigsaw summaries</w:t>
      </w:r>
    </w:p>
    <w:p w:rsidR="30DBA1FF" w:rsidP="46EE50F7" w:rsidRDefault="30DBA1FF" w14:paraId="5E3B1E8B" w14:textId="363D1B36">
      <w:pPr>
        <w:pStyle w:val="Normal"/>
        <w:rPr>
          <w:b w:val="1"/>
          <w:bCs w:val="1"/>
        </w:rPr>
      </w:pPr>
      <w:r w:rsidRPr="46EE50F7" w:rsidR="30DBA1FF">
        <w:rPr>
          <w:b w:val="1"/>
          <w:bCs w:val="1"/>
        </w:rPr>
        <w:t>Writing/Diagram</w:t>
      </w:r>
      <w:r w:rsidRPr="46EE50F7" w:rsidR="30DBA1FF">
        <w:rPr>
          <w:b w:val="1"/>
          <w:bCs w:val="1"/>
        </w:rPr>
        <w:t>ing</w:t>
      </w:r>
      <w:r w:rsidRPr="46EE50F7" w:rsidR="30DBA1FF">
        <w:rPr>
          <w:b w:val="1"/>
          <w:bCs w:val="1"/>
        </w:rPr>
        <w:t xml:space="preserve"> </w:t>
      </w:r>
    </w:p>
    <w:p w:rsidR="30DBA1FF" w:rsidP="46EE50F7" w:rsidRDefault="30DBA1FF" w14:paraId="0A431696" w14:textId="670881C6">
      <w:pPr>
        <w:pStyle w:val="ListParagraph"/>
        <w:numPr>
          <w:ilvl w:val="0"/>
          <w:numId w:val="20"/>
        </w:numPr>
        <w:rPr/>
      </w:pPr>
      <w:r w:rsidR="30DBA1FF">
        <w:rPr/>
        <w:t>In-Class Practice</w:t>
      </w:r>
    </w:p>
    <w:p w:rsidR="30DBA1FF" w:rsidP="46EE50F7" w:rsidRDefault="30DBA1FF" w14:paraId="1EA8A3A0" w14:textId="31B63E24">
      <w:pPr>
        <w:pStyle w:val="Normal"/>
        <w:rPr>
          <w:b w:val="1"/>
          <w:bCs w:val="1"/>
        </w:rPr>
      </w:pPr>
      <w:r w:rsidRPr="46EE50F7" w:rsidR="30DBA1FF">
        <w:rPr>
          <w:b w:val="1"/>
          <w:bCs w:val="1"/>
        </w:rPr>
        <w:t>Interdisciplinary learning</w:t>
      </w:r>
    </w:p>
    <w:p w:rsidR="30DBA1FF" w:rsidP="46EE50F7" w:rsidRDefault="30DBA1FF" w14:paraId="733B5796" w14:textId="75FD0EB5">
      <w:pPr>
        <w:pStyle w:val="ListParagraph"/>
        <w:numPr>
          <w:ilvl w:val="0"/>
          <w:numId w:val="21"/>
        </w:numPr>
        <w:rPr/>
      </w:pPr>
      <w:r w:rsidR="30DBA1FF">
        <w:rPr/>
        <w:t>The course is interdisciplinary by nature.</w:t>
      </w:r>
    </w:p>
    <w:p w:rsidR="30DBA1FF" w:rsidP="46EE50F7" w:rsidRDefault="30DBA1FF" w14:paraId="6F10DF95" w14:textId="2B3F2849">
      <w:pPr>
        <w:pStyle w:val="Normal"/>
        <w:rPr>
          <w:b w:val="1"/>
          <w:bCs w:val="1"/>
        </w:rPr>
      </w:pPr>
      <w:r w:rsidRPr="46EE50F7" w:rsidR="30DBA1FF">
        <w:rPr>
          <w:b w:val="1"/>
          <w:bCs w:val="1"/>
        </w:rPr>
        <w:t>Other/s:</w:t>
      </w:r>
    </w:p>
    <w:p w:rsidR="30DBA1FF" w:rsidP="46EE50F7" w:rsidRDefault="30DBA1FF" w14:paraId="2D00A639" w14:textId="25505B70">
      <w:pPr>
        <w:pStyle w:val="Normal"/>
      </w:pPr>
      <w:r w:rsidRPr="46EE50F7" w:rsidR="30DBA1FF">
        <w:rPr>
          <w:b w:val="1"/>
          <w:bCs w:val="1"/>
        </w:rPr>
        <w:t>Accommodations:</w:t>
      </w:r>
    </w:p>
    <w:p w:rsidR="30DBA1FF" w:rsidP="46EE50F7" w:rsidRDefault="30DBA1FF" w14:paraId="6ED64005" w14:textId="050FB4CE">
      <w:pPr>
        <w:pStyle w:val="ListParagraph"/>
        <w:numPr>
          <w:ilvl w:val="0"/>
          <w:numId w:val="22"/>
        </w:numPr>
        <w:rPr/>
      </w:pPr>
      <w:r w:rsidR="30DBA1FF">
        <w:rPr/>
        <w:t>SWD/504 – Accommodations Provided</w:t>
      </w:r>
    </w:p>
    <w:p w:rsidR="30DBA1FF" w:rsidP="46EE50F7" w:rsidRDefault="30DBA1FF" w14:paraId="248CB9CA" w14:textId="50CD092A">
      <w:pPr>
        <w:pStyle w:val="ListParagraph"/>
        <w:numPr>
          <w:ilvl w:val="0"/>
          <w:numId w:val="22"/>
        </w:numPr>
        <w:rPr/>
      </w:pPr>
      <w:r w:rsidR="30DBA1FF">
        <w:rPr/>
        <w:t>ELL – Reading &amp; Vocabulary Support</w:t>
      </w:r>
    </w:p>
    <w:p w:rsidR="30DBA1FF" w:rsidP="46EE50F7" w:rsidRDefault="30DBA1FF" w14:paraId="25DC3CC1" w14:textId="76F4DFFE">
      <w:pPr>
        <w:pStyle w:val="ListParagraph"/>
        <w:numPr>
          <w:ilvl w:val="0"/>
          <w:numId w:val="22"/>
        </w:numPr>
        <w:rPr/>
      </w:pPr>
      <w:r w:rsidR="30DBA1FF">
        <w:rPr/>
        <w:t>Intervention Support</w:t>
      </w:r>
    </w:p>
    <w:p w:rsidR="30DBA1FF" w:rsidP="46EE50F7" w:rsidRDefault="30DBA1FF" w14:paraId="2FC944CD" w14:textId="5B42A8A0">
      <w:pPr>
        <w:pStyle w:val="ListParagraph"/>
        <w:numPr>
          <w:ilvl w:val="0"/>
          <w:numId w:val="22"/>
        </w:numPr>
        <w:rPr/>
      </w:pPr>
      <w:r w:rsidR="30DBA1FF">
        <w:rPr/>
        <w:t>Extensions – Enrichment Tasks and Project</w:t>
      </w:r>
    </w:p>
    <w:p w:rsidR="001541E4" w:rsidP="004C0188" w:rsidRDefault="004C0188" w14:paraId="59E99560" w14:textId="19D2DCB9">
      <w:pPr>
        <w:pStyle w:val="Heading3"/>
      </w:pPr>
      <w:r w:rsidR="004C0188">
        <w:rPr/>
        <w:t>Language and Learning</w:t>
      </w:r>
    </w:p>
    <w:p w:rsidR="6354E69E" w:rsidP="46EE50F7" w:rsidRDefault="6354E69E" w14:paraId="4C95F91D" w14:textId="5DECF292">
      <w:pPr>
        <w:pStyle w:val="Normal"/>
      </w:pPr>
      <w:r w:rsidRPr="0DBF0375" w:rsidR="6354E69E">
        <w:rPr>
          <w:rStyle w:val="Heading4Char"/>
        </w:rPr>
        <w:t>Explicit Language and Learning Connections Made During Topic 1</w:t>
      </w:r>
      <w:r>
        <w:br/>
      </w:r>
      <w:r w:rsidR="6354E69E">
        <w:rPr/>
        <w:t>Topi</w:t>
      </w:r>
      <w:r w:rsidR="74AE56D5">
        <w:rPr/>
        <w:t>cs 1-4</w:t>
      </w:r>
      <w:r w:rsidR="6354E69E">
        <w:rPr/>
        <w:t xml:space="preserve"> </w:t>
      </w:r>
      <w:r w:rsidR="76C5F537">
        <w:rPr/>
        <w:t>are</w:t>
      </w:r>
      <w:r w:rsidR="6354E69E">
        <w:rPr/>
        <w:t xml:space="preserve"> </w:t>
      </w:r>
      <w:r w:rsidR="6354E69E">
        <w:rPr/>
        <w:t>rich in interdisciplinary vocabulary and conceptual language that helps students make connections across subjects and develop holistic environmental literacy. These connections include:</w:t>
      </w:r>
    </w:p>
    <w:p w:rsidR="6354E69E" w:rsidP="46EE50F7" w:rsidRDefault="6354E69E" w14:paraId="16B8E68E" w14:textId="57B78830">
      <w:pPr>
        <w:pStyle w:val="Heading4"/>
        <w:rPr>
          <w:b w:val="0"/>
          <w:bCs w:val="0"/>
          <w:sz w:val="24"/>
          <w:szCs w:val="24"/>
        </w:rPr>
      </w:pPr>
      <w:r w:rsidR="6354E69E">
        <w:rPr/>
        <w:t>Key Vocabulary and Conceptual Terms:</w:t>
      </w:r>
    </w:p>
    <w:p w:rsidR="4BFB6ECC" w:rsidP="0DBF0375" w:rsidRDefault="4BFB6ECC" w14:paraId="4D1114AE" w14:textId="6573B1B6">
      <w:pPr>
        <w:pStyle w:val="ListParagraph"/>
        <w:numPr>
          <w:ilvl w:val="0"/>
          <w:numId w:val="23"/>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DBF0375" w:rsidR="4BFB6ECC">
        <w:rPr>
          <w:rFonts w:ascii="Roboto" w:hAnsi="Roboto" w:eastAsia="Roboto" w:cs="Roboto"/>
          <w:b w:val="0"/>
          <w:bCs w:val="0"/>
          <w:i w:val="0"/>
          <w:iCs w:val="0"/>
          <w:strike w:val="0"/>
          <w:dstrike w:val="0"/>
          <w:noProof w:val="0"/>
          <w:color w:val="000000" w:themeColor="text1" w:themeTint="FF" w:themeShade="FF"/>
          <w:sz w:val="24"/>
          <w:szCs w:val="24"/>
          <w:u w:val="none"/>
          <w:lang w:val="en-US"/>
        </w:rPr>
        <w:t>Levels of Organization</w:t>
      </w:r>
      <w:r w:rsidRPr="0DBF0375" w:rsidR="4BFB6ECC">
        <w:rPr>
          <w:rFonts w:ascii="Roboto" w:hAnsi="Roboto" w:eastAsia="Roboto" w:cs="Roboto"/>
          <w:b w:val="0"/>
          <w:bCs w:val="0"/>
          <w:i w:val="0"/>
          <w:iCs w:val="0"/>
          <w:strike w:val="0"/>
          <w:dstrike w:val="0"/>
          <w:noProof w:val="0"/>
          <w:color w:val="000000" w:themeColor="text1" w:themeTint="FF" w:themeShade="FF"/>
          <w:sz w:val="24"/>
          <w:szCs w:val="24"/>
          <w:u w:val="none"/>
          <w:lang w:val="en-US"/>
        </w:rPr>
        <w:t>: biosphere, ecosystem, community, population, species, niche (fundamental vs. realized).</w:t>
      </w:r>
    </w:p>
    <w:p w:rsidR="4BFB6ECC" w:rsidP="0DBF0375" w:rsidRDefault="4BFB6ECC" w14:paraId="7F733121" w14:textId="42A622AF">
      <w:pPr>
        <w:pStyle w:val="ListParagraph"/>
        <w:numPr>
          <w:ilvl w:val="0"/>
          <w:numId w:val="23"/>
        </w:numPr>
        <w:spacing w:before="117" w:beforeAutospacing="off" w:after="0" w:afterAutospacing="off"/>
        <w:ind w:right="154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DBF0375" w:rsidR="4BFB6ECC">
        <w:rPr>
          <w:rFonts w:ascii="Roboto" w:hAnsi="Roboto" w:eastAsia="Roboto" w:cs="Roboto"/>
          <w:b w:val="0"/>
          <w:bCs w:val="0"/>
          <w:i w:val="0"/>
          <w:iCs w:val="0"/>
          <w:strike w:val="0"/>
          <w:dstrike w:val="0"/>
          <w:noProof w:val="0"/>
          <w:color w:val="000000" w:themeColor="text1" w:themeTint="FF" w:themeShade="FF"/>
          <w:sz w:val="24"/>
          <w:szCs w:val="24"/>
          <w:u w:val="none"/>
          <w:lang w:val="en-US"/>
        </w:rPr>
        <w:t>Population Dynamics</w:t>
      </w:r>
      <w:r w:rsidRPr="0DBF0375" w:rsidR="4BFB6ECC">
        <w:rPr>
          <w:rFonts w:ascii="Roboto" w:hAnsi="Roboto" w:eastAsia="Roboto" w:cs="Roboto"/>
          <w:b w:val="0"/>
          <w:bCs w:val="0"/>
          <w:i w:val="0"/>
          <w:iCs w:val="0"/>
          <w:strike w:val="0"/>
          <w:dstrike w:val="0"/>
          <w:noProof w:val="0"/>
          <w:color w:val="000000" w:themeColor="text1" w:themeTint="FF" w:themeShade="FF"/>
          <w:sz w:val="24"/>
          <w:szCs w:val="24"/>
          <w:u w:val="none"/>
          <w:lang w:val="en-US"/>
        </w:rPr>
        <w:t>: carrying capacity, limiting factors, exponential growth, logistic growth, r-strategists, K-strategists.</w:t>
      </w:r>
    </w:p>
    <w:p w:rsidR="4BFB6ECC" w:rsidP="0DBF0375" w:rsidRDefault="4BFB6ECC" w14:paraId="6C91C64B" w14:textId="218EAF14">
      <w:pPr>
        <w:pStyle w:val="ListParagraph"/>
        <w:numPr>
          <w:ilvl w:val="0"/>
          <w:numId w:val="23"/>
        </w:numPr>
        <w:spacing w:before="117" w:beforeAutospacing="off" w:after="0" w:afterAutospacing="off"/>
        <w:ind w:right="154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DBF0375" w:rsidR="4BFB6ECC">
        <w:rPr>
          <w:rFonts w:ascii="Roboto" w:hAnsi="Roboto" w:eastAsia="Roboto" w:cs="Roboto"/>
          <w:b w:val="0"/>
          <w:bCs w:val="0"/>
          <w:i w:val="0"/>
          <w:iCs w:val="0"/>
          <w:strike w:val="0"/>
          <w:dstrike w:val="0"/>
          <w:noProof w:val="0"/>
          <w:color w:val="000000" w:themeColor="text1" w:themeTint="FF" w:themeShade="FF"/>
          <w:sz w:val="24"/>
          <w:szCs w:val="24"/>
          <w:u w:val="none"/>
          <w:lang w:val="en-US"/>
        </w:rPr>
        <w:t>Energy Flow &amp; Productivity</w:t>
      </w:r>
      <w:r w:rsidRPr="0DBF0375" w:rsidR="4BFB6ECC">
        <w:rPr>
          <w:rFonts w:ascii="Roboto" w:hAnsi="Roboto" w:eastAsia="Roboto" w:cs="Roboto"/>
          <w:b w:val="0"/>
          <w:bCs w:val="0"/>
          <w:i w:val="0"/>
          <w:iCs w:val="0"/>
          <w:strike w:val="0"/>
          <w:dstrike w:val="0"/>
          <w:noProof w:val="0"/>
          <w:color w:val="000000" w:themeColor="text1" w:themeTint="FF" w:themeShade="FF"/>
          <w:sz w:val="24"/>
          <w:szCs w:val="24"/>
          <w:u w:val="none"/>
          <w:lang w:val="en-US"/>
        </w:rPr>
        <w:t>: trophic level, food chain, food web, gross productivity (GP), net productivity (NP), ecological pyramids, second law of thermodynamics.</w:t>
      </w:r>
    </w:p>
    <w:p w:rsidR="4BFB6ECC" w:rsidP="0DBF0375" w:rsidRDefault="4BFB6ECC" w14:paraId="6304416D" w14:textId="6CE8C155">
      <w:pPr>
        <w:pStyle w:val="ListParagraph"/>
        <w:numPr>
          <w:ilvl w:val="0"/>
          <w:numId w:val="23"/>
        </w:numPr>
        <w:spacing w:before="117" w:beforeAutospacing="off" w:after="0" w:afterAutospacing="off"/>
        <w:ind w:right="154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DBF0375" w:rsidR="4BFB6ECC">
        <w:rPr>
          <w:rFonts w:ascii="Roboto" w:hAnsi="Roboto" w:eastAsia="Roboto" w:cs="Roboto"/>
          <w:b w:val="0"/>
          <w:bCs w:val="0"/>
          <w:i w:val="0"/>
          <w:iCs w:val="0"/>
          <w:strike w:val="0"/>
          <w:dstrike w:val="0"/>
          <w:noProof w:val="0"/>
          <w:color w:val="000000" w:themeColor="text1" w:themeTint="FF" w:themeShade="FF"/>
          <w:sz w:val="24"/>
          <w:szCs w:val="24"/>
          <w:u w:val="none"/>
          <w:lang w:val="en-US"/>
        </w:rPr>
        <w:t>Cycles &amp; Matter</w:t>
      </w:r>
      <w:r w:rsidRPr="0DBF0375" w:rsidR="4BFB6ECC">
        <w:rPr>
          <w:rFonts w:ascii="Roboto" w:hAnsi="Roboto" w:eastAsia="Roboto" w:cs="Roboto"/>
          <w:b w:val="0"/>
          <w:bCs w:val="0"/>
          <w:i w:val="0"/>
          <w:iCs w:val="0"/>
          <w:strike w:val="0"/>
          <w:dstrike w:val="0"/>
          <w:noProof w:val="0"/>
          <w:color w:val="000000" w:themeColor="text1" w:themeTint="FF" w:themeShade="FF"/>
          <w:sz w:val="24"/>
          <w:szCs w:val="24"/>
          <w:u w:val="none"/>
          <w:lang w:val="en-US"/>
        </w:rPr>
        <w:t>: carbon cycle, nitrogen cycle, water cycle, nutrient cycling.</w:t>
      </w:r>
    </w:p>
    <w:p w:rsidR="4BFB6ECC" w:rsidP="0DBF0375" w:rsidRDefault="4BFB6ECC" w14:paraId="4FA20FB7" w14:textId="24521A4B">
      <w:pPr>
        <w:pStyle w:val="ListParagraph"/>
        <w:numPr>
          <w:ilvl w:val="0"/>
          <w:numId w:val="23"/>
        </w:numPr>
        <w:spacing w:before="117" w:beforeAutospacing="off" w:after="0" w:afterAutospacing="off"/>
        <w:ind w:right="154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DBF0375" w:rsidR="4BFB6ECC">
        <w:rPr>
          <w:rFonts w:ascii="Roboto" w:hAnsi="Roboto" w:eastAsia="Roboto" w:cs="Roboto"/>
          <w:b w:val="0"/>
          <w:bCs w:val="0"/>
          <w:i w:val="0"/>
          <w:iCs w:val="0"/>
          <w:strike w:val="0"/>
          <w:dstrike w:val="0"/>
          <w:noProof w:val="0"/>
          <w:color w:val="000000" w:themeColor="text1" w:themeTint="FF" w:themeShade="FF"/>
          <w:sz w:val="24"/>
          <w:szCs w:val="24"/>
          <w:u w:val="none"/>
          <w:lang w:val="en-US"/>
        </w:rPr>
        <w:t>Pollution &amp; Human Impact</w:t>
      </w:r>
      <w:r w:rsidRPr="0DBF0375" w:rsidR="4BFB6ECC">
        <w:rPr>
          <w:rFonts w:ascii="Roboto" w:hAnsi="Roboto" w:eastAsia="Roboto" w:cs="Roboto"/>
          <w:b w:val="0"/>
          <w:bCs w:val="0"/>
          <w:i w:val="0"/>
          <w:iCs w:val="0"/>
          <w:strike w:val="0"/>
          <w:dstrike w:val="0"/>
          <w:noProof w:val="0"/>
          <w:color w:val="000000" w:themeColor="text1" w:themeTint="FF" w:themeShade="FF"/>
          <w:sz w:val="24"/>
          <w:szCs w:val="24"/>
          <w:u w:val="none"/>
          <w:lang w:val="en-US"/>
        </w:rPr>
        <w:t>: bioaccumulation, biomagnification, non-biodegradable pollutants, microplastics, deforestation, ecosystem resilience.</w:t>
      </w:r>
    </w:p>
    <w:p w:rsidR="4BFB6ECC" w:rsidP="0DBF0375" w:rsidRDefault="4BFB6ECC" w14:paraId="381A6C22" w14:textId="0B9DB1B8">
      <w:pPr>
        <w:pStyle w:val="ListParagraph"/>
        <w:numPr>
          <w:ilvl w:val="0"/>
          <w:numId w:val="23"/>
        </w:numPr>
        <w:spacing w:before="117" w:beforeAutospacing="off" w:after="0" w:afterAutospacing="off"/>
        <w:ind w:right="154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DBF0375" w:rsidR="4BFB6ECC">
        <w:rPr>
          <w:rFonts w:ascii="Roboto" w:hAnsi="Roboto" w:eastAsia="Roboto" w:cs="Roboto"/>
          <w:b w:val="0"/>
          <w:bCs w:val="0"/>
          <w:i w:val="0"/>
          <w:iCs w:val="0"/>
          <w:strike w:val="0"/>
          <w:dstrike w:val="0"/>
          <w:noProof w:val="0"/>
          <w:color w:val="000000" w:themeColor="text1" w:themeTint="FF" w:themeShade="FF"/>
          <w:sz w:val="24"/>
          <w:szCs w:val="24"/>
          <w:u w:val="none"/>
          <w:lang w:val="en-US"/>
        </w:rPr>
        <w:t>Succession &amp; Change</w:t>
      </w:r>
      <w:r w:rsidRPr="0DBF0375" w:rsidR="4BFB6ECC">
        <w:rPr>
          <w:rFonts w:ascii="Roboto" w:hAnsi="Roboto" w:eastAsia="Roboto" w:cs="Roboto"/>
          <w:b w:val="0"/>
          <w:bCs w:val="0"/>
          <w:i w:val="0"/>
          <w:iCs w:val="0"/>
          <w:strike w:val="0"/>
          <w:dstrike w:val="0"/>
          <w:noProof w:val="0"/>
          <w:color w:val="000000" w:themeColor="text1" w:themeTint="FF" w:themeShade="FF"/>
          <w:sz w:val="24"/>
          <w:szCs w:val="24"/>
          <w:u w:val="none"/>
          <w:lang w:val="en-US"/>
        </w:rPr>
        <w:t>: seral stage, pioneer species, climax community, primary succession, secondary succession, resilience, stability.</w:t>
      </w:r>
    </w:p>
    <w:p w:rsidR="0DBF0375" w:rsidP="0DBF0375" w:rsidRDefault="0DBF0375" w14:paraId="19453D08" w14:textId="0383470B">
      <w:pPr>
        <w:pStyle w:val="Normal"/>
        <w:ind w:left="0"/>
        <w:rPr>
          <w:sz w:val="24"/>
          <w:szCs w:val="24"/>
        </w:rPr>
      </w:pPr>
    </w:p>
    <w:p w:rsidR="6354E69E" w:rsidP="46EE50F7" w:rsidRDefault="6354E69E" w14:paraId="2605F43A" w14:textId="45DE85F4">
      <w:pPr>
        <w:pStyle w:val="Normal"/>
        <w:rPr>
          <w:sz w:val="24"/>
          <w:szCs w:val="24"/>
        </w:rPr>
      </w:pPr>
      <w:r w:rsidRPr="0DBF0375" w:rsidR="6354E69E">
        <w:rPr>
          <w:rStyle w:val="Heading4Char"/>
        </w:rPr>
        <w:t>Interdisciplinary Learning Links:</w:t>
      </w:r>
    </w:p>
    <w:p w:rsidR="1077998F" w:rsidP="0DBF0375" w:rsidRDefault="1077998F" w14:paraId="48A3EA39" w14:textId="203C0F7B">
      <w:pPr>
        <w:pStyle w:val="ListParagraph"/>
        <w:numPr>
          <w:ilvl w:val="0"/>
          <w:numId w:val="24"/>
        </w:numPr>
        <w:rPr>
          <w:sz w:val="24"/>
          <w:szCs w:val="24"/>
        </w:rPr>
      </w:pPr>
      <w:r w:rsidRPr="0DBF0375" w:rsidR="1077998F">
        <w:rPr>
          <w:sz w:val="24"/>
          <w:szCs w:val="24"/>
        </w:rPr>
        <w:t>Biology: Cellular respiration, photosynthesis, adaptations, genetic variation, population biology.</w:t>
      </w:r>
    </w:p>
    <w:p w:rsidR="1077998F" w:rsidP="0DBF0375" w:rsidRDefault="1077998F" w14:paraId="2BEAF2B9" w14:textId="655B02C8">
      <w:pPr>
        <w:pStyle w:val="ListParagraph"/>
        <w:numPr>
          <w:ilvl w:val="0"/>
          <w:numId w:val="24"/>
        </w:numPr>
        <w:rPr>
          <w:sz w:val="24"/>
          <w:szCs w:val="24"/>
        </w:rPr>
      </w:pPr>
      <w:r w:rsidR="1077998F">
        <w:rPr/>
        <w:t>Chemistry: Biogeochemical cycles, pollutants (DDT, PCBs, mercury), chemical transformations in ecosystems.</w:t>
      </w:r>
    </w:p>
    <w:p w:rsidR="1077998F" w:rsidP="0DBF0375" w:rsidRDefault="1077998F" w14:paraId="0C2A8915" w14:textId="7E304145">
      <w:pPr>
        <w:pStyle w:val="ListParagraph"/>
        <w:numPr>
          <w:ilvl w:val="0"/>
          <w:numId w:val="24"/>
        </w:numPr>
        <w:rPr>
          <w:sz w:val="24"/>
          <w:szCs w:val="24"/>
        </w:rPr>
      </w:pPr>
      <w:r w:rsidR="1077998F">
        <w:rPr/>
        <w:t>Mathematics: Lincoln Index (population estimation), logistic vs. exponential growth curves, percentage calculations for energy transfer, data analysis from sampling.</w:t>
      </w:r>
    </w:p>
    <w:p w:rsidR="1077998F" w:rsidP="0DBF0375" w:rsidRDefault="1077998F" w14:paraId="5BB8C915" w14:textId="5DC68387">
      <w:pPr>
        <w:pStyle w:val="ListParagraph"/>
        <w:numPr>
          <w:ilvl w:val="0"/>
          <w:numId w:val="24"/>
        </w:numPr>
        <w:rPr>
          <w:sz w:val="24"/>
          <w:szCs w:val="24"/>
        </w:rPr>
      </w:pPr>
      <w:r w:rsidR="1077998F">
        <w:rPr/>
        <w:t>Geography: Biomes, land-use change, deforestation, human impacts on ecosystems, mapping succession/zonation.</w:t>
      </w:r>
    </w:p>
    <w:p w:rsidR="1077998F" w:rsidP="0DBF0375" w:rsidRDefault="1077998F" w14:paraId="1662DBC6" w14:textId="42FC8809">
      <w:pPr>
        <w:pStyle w:val="ListParagraph"/>
        <w:numPr>
          <w:ilvl w:val="0"/>
          <w:numId w:val="24"/>
        </w:numPr>
        <w:rPr>
          <w:sz w:val="24"/>
          <w:szCs w:val="24"/>
        </w:rPr>
      </w:pPr>
      <w:r w:rsidR="1077998F">
        <w:rPr/>
        <w:t>Economics: Ecosystem services, sustainable resource use, costs of deforestation, evaluating policies for conservation.</w:t>
      </w:r>
    </w:p>
    <w:p w:rsidR="1077998F" w:rsidP="0DBF0375" w:rsidRDefault="1077998F" w14:paraId="1818A679" w14:textId="676507D4">
      <w:pPr>
        <w:pStyle w:val="ListParagraph"/>
        <w:numPr>
          <w:ilvl w:val="0"/>
          <w:numId w:val="24"/>
        </w:numPr>
        <w:rPr/>
      </w:pPr>
      <w:r w:rsidR="1077998F">
        <w:rPr/>
        <w:t>Ethics/Philosophy: Debates on ecological responsibility, environmental ethics, indigenous vs. industrialized value systems.</w:t>
      </w:r>
    </w:p>
    <w:p w:rsidR="6354E69E" w:rsidP="46EE50F7" w:rsidRDefault="6354E69E" w14:paraId="66F79EEF" w14:textId="6C86DE4A">
      <w:pPr>
        <w:pStyle w:val="Normal"/>
        <w:rPr>
          <w:sz w:val="24"/>
          <w:szCs w:val="24"/>
        </w:rPr>
      </w:pPr>
      <w:r w:rsidRPr="0DBF0375" w:rsidR="6354E69E">
        <w:rPr>
          <w:rStyle w:val="Heading4Char"/>
        </w:rPr>
        <w:t>Literacy/Language Connections:</w:t>
      </w:r>
    </w:p>
    <w:p w:rsidR="6071D9C0" w:rsidP="0DBF0375" w:rsidRDefault="6071D9C0" w14:paraId="185985F5" w14:textId="45D23DCF">
      <w:pPr>
        <w:pStyle w:val="Normal"/>
        <w:ind w:left="0"/>
        <w:rPr>
          <w:sz w:val="24"/>
          <w:szCs w:val="24"/>
        </w:rPr>
      </w:pPr>
      <w:r w:rsidRPr="0DBF0375" w:rsidR="6071D9C0">
        <w:rPr>
          <w:sz w:val="24"/>
          <w:szCs w:val="24"/>
        </w:rPr>
        <w:t>Academic Language Development:</w:t>
      </w:r>
    </w:p>
    <w:p w:rsidR="6071D9C0" w:rsidP="0DBF0375" w:rsidRDefault="6071D9C0" w14:paraId="2CB24294" w14:textId="3AA9E7E0">
      <w:pPr>
        <w:pStyle w:val="ListParagraph"/>
        <w:numPr>
          <w:ilvl w:val="0"/>
          <w:numId w:val="25"/>
        </w:numPr>
        <w:rPr/>
      </w:pPr>
      <w:r w:rsidR="6071D9C0">
        <w:rPr/>
        <w:t>Building discipline-specific vocabulary lists (e.g., bioaccumulation, trophic level, succession).</w:t>
      </w:r>
    </w:p>
    <w:p w:rsidR="6071D9C0" w:rsidP="0DBF0375" w:rsidRDefault="6071D9C0" w14:paraId="772B66E7" w14:textId="1277E7C2">
      <w:pPr>
        <w:pStyle w:val="ListParagraph"/>
        <w:numPr>
          <w:ilvl w:val="0"/>
          <w:numId w:val="25"/>
        </w:numPr>
        <w:rPr>
          <w:sz w:val="24"/>
          <w:szCs w:val="24"/>
        </w:rPr>
      </w:pPr>
      <w:r w:rsidR="6071D9C0">
        <w:rPr/>
        <w:t>Sentence frames for CER writing: “The data suggests that… This is because… Therefore, we can conclude that…”</w:t>
      </w:r>
    </w:p>
    <w:p w:rsidR="6071D9C0" w:rsidP="0DBF0375" w:rsidRDefault="6071D9C0" w14:paraId="2C615B51" w14:textId="4FB5B342">
      <w:pPr>
        <w:pStyle w:val="Normal"/>
        <w:ind w:left="0"/>
        <w:rPr>
          <w:sz w:val="24"/>
          <w:szCs w:val="24"/>
        </w:rPr>
      </w:pPr>
      <w:r w:rsidR="6071D9C0">
        <w:rPr/>
        <w:t>Reading Strategies:</w:t>
      </w:r>
    </w:p>
    <w:p w:rsidR="6071D9C0" w:rsidP="0DBF0375" w:rsidRDefault="6071D9C0" w14:paraId="3CA8E97A" w14:textId="424B75AC">
      <w:pPr>
        <w:pStyle w:val="ListParagraph"/>
        <w:numPr>
          <w:ilvl w:val="0"/>
          <w:numId w:val="25"/>
        </w:numPr>
        <w:rPr/>
      </w:pPr>
      <w:r w:rsidR="6071D9C0">
        <w:rPr/>
        <w:t>Simplified articles for ESOL learners on biomes and pollution.</w:t>
      </w:r>
    </w:p>
    <w:p w:rsidR="6071D9C0" w:rsidP="0DBF0375" w:rsidRDefault="6071D9C0" w14:paraId="2CB83B63" w14:textId="0D052D52">
      <w:pPr>
        <w:pStyle w:val="ListParagraph"/>
        <w:numPr>
          <w:ilvl w:val="0"/>
          <w:numId w:val="25"/>
        </w:numPr>
        <w:rPr>
          <w:sz w:val="24"/>
          <w:szCs w:val="24"/>
        </w:rPr>
      </w:pPr>
      <w:r w:rsidR="6071D9C0">
        <w:rPr/>
        <w:t>Higher-level scientific journal excerpts for advanced learners on ecosystem resilience and succession.</w:t>
      </w:r>
    </w:p>
    <w:p w:rsidR="6071D9C0" w:rsidP="0DBF0375" w:rsidRDefault="6071D9C0" w14:paraId="0B3DBD6C" w14:textId="1C255B0C">
      <w:pPr>
        <w:pStyle w:val="Normal"/>
        <w:ind w:left="0"/>
        <w:rPr>
          <w:sz w:val="24"/>
          <w:szCs w:val="24"/>
        </w:rPr>
      </w:pPr>
      <w:r w:rsidR="6071D9C0">
        <w:rPr/>
        <w:t>Writing Skills:</w:t>
      </w:r>
    </w:p>
    <w:p w:rsidR="6071D9C0" w:rsidP="0DBF0375" w:rsidRDefault="6071D9C0" w14:paraId="58C60DA3" w14:textId="446BB440">
      <w:pPr>
        <w:pStyle w:val="ListParagraph"/>
        <w:numPr>
          <w:ilvl w:val="0"/>
          <w:numId w:val="25"/>
        </w:numPr>
        <w:rPr/>
      </w:pPr>
      <w:r w:rsidR="6071D9C0">
        <w:rPr/>
        <w:t xml:space="preserve">Lab reports (Lincoln Index, succession investigation) </w:t>
      </w:r>
      <w:r w:rsidR="6071D9C0">
        <w:rPr/>
        <w:t>emphasizing</w:t>
      </w:r>
      <w:r w:rsidR="6071D9C0">
        <w:rPr/>
        <w:t xml:space="preserve"> precise use of terminology.</w:t>
      </w:r>
    </w:p>
    <w:p w:rsidR="6071D9C0" w:rsidP="0DBF0375" w:rsidRDefault="6071D9C0" w14:paraId="02600458" w14:textId="500D34CB">
      <w:pPr>
        <w:pStyle w:val="ListParagraph"/>
        <w:numPr>
          <w:ilvl w:val="0"/>
          <w:numId w:val="25"/>
        </w:numPr>
        <w:rPr>
          <w:sz w:val="24"/>
          <w:szCs w:val="24"/>
        </w:rPr>
      </w:pPr>
      <w:r w:rsidR="6071D9C0">
        <w:rPr/>
        <w:t>Research essays (deforestation &amp; cycles) integrating secondary sources with scientific argumentation.</w:t>
      </w:r>
    </w:p>
    <w:p w:rsidR="6071D9C0" w:rsidP="0DBF0375" w:rsidRDefault="6071D9C0" w14:paraId="587E6E11" w14:textId="07224CF3">
      <w:pPr>
        <w:pStyle w:val="Normal"/>
        <w:ind w:left="0"/>
        <w:rPr>
          <w:sz w:val="24"/>
          <w:szCs w:val="24"/>
        </w:rPr>
      </w:pPr>
      <w:r w:rsidR="6071D9C0">
        <w:rPr/>
        <w:t>Oral Language Practice:</w:t>
      </w:r>
    </w:p>
    <w:p w:rsidR="6071D9C0" w:rsidP="0DBF0375" w:rsidRDefault="6071D9C0" w14:paraId="26FB48BF" w14:textId="2C2E98A2">
      <w:pPr>
        <w:pStyle w:val="ListParagraph"/>
        <w:numPr>
          <w:ilvl w:val="0"/>
          <w:numId w:val="25"/>
        </w:numPr>
        <w:rPr/>
      </w:pPr>
      <w:r w:rsidR="6071D9C0">
        <w:rPr/>
        <w:t>Structured debates (e.g., “Should governments prioritize economic development or biodiversity conservation?”).</w:t>
      </w:r>
    </w:p>
    <w:p w:rsidR="6071D9C0" w:rsidP="0DBF0375" w:rsidRDefault="6071D9C0" w14:paraId="67812D96" w14:textId="4ADAF0BC">
      <w:pPr>
        <w:pStyle w:val="ListParagraph"/>
        <w:numPr>
          <w:ilvl w:val="0"/>
          <w:numId w:val="25"/>
        </w:numPr>
        <w:rPr>
          <w:sz w:val="24"/>
          <w:szCs w:val="24"/>
        </w:rPr>
      </w:pPr>
      <w:r w:rsidR="6071D9C0">
        <w:rPr/>
        <w:t>Peer-to-peer teaching of key terms using diagrams and models.</w:t>
      </w:r>
    </w:p>
    <w:p w:rsidR="6071D9C0" w:rsidP="0DBF0375" w:rsidRDefault="6071D9C0" w14:paraId="717E1CD5" w14:textId="43A76299">
      <w:pPr>
        <w:pStyle w:val="Normal"/>
        <w:ind w:left="0"/>
        <w:rPr>
          <w:sz w:val="24"/>
          <w:szCs w:val="24"/>
        </w:rPr>
      </w:pPr>
      <w:r w:rsidR="6071D9C0">
        <w:rPr/>
        <w:t>Visual Literacy:</w:t>
      </w:r>
    </w:p>
    <w:p w:rsidR="6071D9C0" w:rsidP="0DBF0375" w:rsidRDefault="6071D9C0" w14:paraId="2BB4ED55" w14:textId="22151B9C">
      <w:pPr>
        <w:pStyle w:val="ListParagraph"/>
        <w:numPr>
          <w:ilvl w:val="0"/>
          <w:numId w:val="25"/>
        </w:numPr>
        <w:rPr>
          <w:sz w:val="24"/>
          <w:szCs w:val="24"/>
        </w:rPr>
      </w:pPr>
      <w:r w:rsidR="6071D9C0">
        <w:rPr/>
        <w:t>Reading/constructing food webs, pyramids, population graphs, and zonation/succession diagrams.</w:t>
      </w:r>
    </w:p>
    <w:p w:rsidR="004C0188" w:rsidP="004C0188" w:rsidRDefault="004C0188" w14:paraId="1761A277" w14:textId="6B95EBBF">
      <w:pPr>
        <w:pStyle w:val="Heading3"/>
      </w:pPr>
      <w:r w:rsidR="004C0188">
        <w:rPr/>
        <w:t>TOK Connections</w:t>
      </w:r>
    </w:p>
    <w:p w:rsidR="4DB7BDE2" w:rsidP="46EE50F7" w:rsidRDefault="4DB7BDE2" w14:paraId="4E624005" w14:textId="51BC997A">
      <w:pPr>
        <w:pStyle w:val="Heading4"/>
      </w:pPr>
      <w:r w:rsidR="4DB7BDE2">
        <w:rPr/>
        <w:t>Theory of Knowledge (TOK) Connections for Topic 1</w:t>
      </w:r>
    </w:p>
    <w:p w:rsidR="4DB7BDE2" w:rsidP="46EE50F7" w:rsidRDefault="4DB7BDE2" w14:paraId="1C3101D5" w14:textId="4BCBABB9">
      <w:pPr>
        <w:pStyle w:val="Normal"/>
      </w:pPr>
      <w:r w:rsidR="4DB7BDE2">
        <w:rPr/>
        <w:t>Topic 1 is deeply connected to TOK through the exploration of perspectives, ethics, and the production of knowledge about environmental systems.</w:t>
      </w:r>
    </w:p>
    <w:p w:rsidR="4DB7BDE2" w:rsidP="46EE50F7" w:rsidRDefault="4DB7BDE2" w14:paraId="15EA39DF" w14:textId="5D6EBA51">
      <w:pPr>
        <w:pStyle w:val="Heading4"/>
      </w:pPr>
      <w:r w:rsidR="4DB7BDE2">
        <w:rPr/>
        <w:t>TOK Knowledge Questions (KQs) Relevant to Topic 1:</w:t>
      </w:r>
    </w:p>
    <w:p w:rsidR="4DB7BDE2" w:rsidP="46EE50F7" w:rsidRDefault="4DB7BDE2" w14:paraId="76E91336" w14:textId="5DF2661F">
      <w:pPr>
        <w:pStyle w:val="ListParagraph"/>
        <w:numPr>
          <w:ilvl w:val="0"/>
          <w:numId w:val="26"/>
        </w:numPr>
        <w:rPr/>
      </w:pPr>
      <w:r w:rsidR="4DB7BDE2">
        <w:rPr/>
        <w:t>How does knowledge rooted in culture or religion influence environmental values?</w:t>
      </w:r>
    </w:p>
    <w:p w:rsidR="4DB7BDE2" w:rsidP="46EE50F7" w:rsidRDefault="4DB7BDE2" w14:paraId="1DB3C7C1" w14:textId="058B8AFC">
      <w:pPr>
        <w:pStyle w:val="ListParagraph"/>
        <w:numPr>
          <w:ilvl w:val="0"/>
          <w:numId w:val="26"/>
        </w:numPr>
        <w:rPr/>
      </w:pPr>
      <w:r w:rsidR="4DB7BDE2">
        <w:rPr/>
        <w:t>To what extent do personal perspectives shape what we accept as environmental truth?</w:t>
      </w:r>
    </w:p>
    <w:p w:rsidR="4DB7BDE2" w:rsidP="46EE50F7" w:rsidRDefault="4DB7BDE2" w14:paraId="031421D2" w14:textId="6D1FF6F3">
      <w:pPr>
        <w:pStyle w:val="ListParagraph"/>
        <w:numPr>
          <w:ilvl w:val="0"/>
          <w:numId w:val="26"/>
        </w:numPr>
        <w:rPr/>
      </w:pPr>
      <w:r w:rsidR="4DB7BDE2">
        <w:rPr/>
        <w:t>What role does scientific modeling play in shaping our understanding of systems?</w:t>
      </w:r>
    </w:p>
    <w:p w:rsidR="4DB7BDE2" w:rsidP="46EE50F7" w:rsidRDefault="4DB7BDE2" w14:paraId="4E7070C4" w14:textId="24628F22">
      <w:pPr>
        <w:pStyle w:val="ListParagraph"/>
        <w:numPr>
          <w:ilvl w:val="0"/>
          <w:numId w:val="26"/>
        </w:numPr>
        <w:rPr/>
      </w:pPr>
      <w:r w:rsidR="4DB7BDE2">
        <w:rPr/>
        <w:t>How can we justify environmental action in the face of incomplete or uncertain knowledge?</w:t>
      </w:r>
    </w:p>
    <w:p w:rsidR="4DB7BDE2" w:rsidP="46EE50F7" w:rsidRDefault="4DB7BDE2" w14:paraId="0210E5C0" w14:textId="25BCA74E">
      <w:pPr>
        <w:pStyle w:val="Heading4"/>
      </w:pPr>
      <w:r w:rsidR="4DB7BDE2">
        <w:rPr/>
        <w:t>Relevant Areas of Knowledge (AOKs):</w:t>
      </w:r>
    </w:p>
    <w:p w:rsidR="4DB7BDE2" w:rsidP="46EE50F7" w:rsidRDefault="4DB7BDE2" w14:paraId="0079800C" w14:textId="2DA58C27">
      <w:pPr>
        <w:pStyle w:val="ListParagraph"/>
        <w:numPr>
          <w:ilvl w:val="0"/>
          <w:numId w:val="27"/>
        </w:numPr>
        <w:rPr/>
      </w:pPr>
      <w:r w:rsidR="4DB7BDE2">
        <w:rPr/>
        <w:t>Natural sciences (systems modeling, ecological data)</w:t>
      </w:r>
    </w:p>
    <w:p w:rsidR="4DB7BDE2" w:rsidP="46EE50F7" w:rsidRDefault="4DB7BDE2" w14:paraId="7338DE31" w14:textId="5D04AC37">
      <w:pPr>
        <w:pStyle w:val="ListParagraph"/>
        <w:numPr>
          <w:ilvl w:val="0"/>
          <w:numId w:val="27"/>
        </w:numPr>
        <w:rPr/>
      </w:pPr>
      <w:r w:rsidR="4DB7BDE2">
        <w:rPr/>
        <w:t>Human sciences (sociology, psychology of environmental attitudes)</w:t>
      </w:r>
    </w:p>
    <w:p w:rsidR="4DB7BDE2" w:rsidP="46EE50F7" w:rsidRDefault="4DB7BDE2" w14:paraId="1A7A88E6" w14:textId="36C34495">
      <w:pPr>
        <w:pStyle w:val="ListParagraph"/>
        <w:numPr>
          <w:ilvl w:val="0"/>
          <w:numId w:val="27"/>
        </w:numPr>
        <w:rPr/>
      </w:pPr>
      <w:r w:rsidR="4DB7BDE2">
        <w:rPr/>
        <w:t>Ethics (value systems, environmental justice)</w:t>
      </w:r>
    </w:p>
    <w:p w:rsidR="4DB7BDE2" w:rsidP="46EE50F7" w:rsidRDefault="4DB7BDE2" w14:paraId="3F27E142" w14:textId="642B17CE">
      <w:pPr>
        <w:pStyle w:val="ListParagraph"/>
        <w:numPr>
          <w:ilvl w:val="0"/>
          <w:numId w:val="27"/>
        </w:numPr>
        <w:rPr/>
      </w:pPr>
      <w:r w:rsidR="4DB7BDE2">
        <w:rPr/>
        <w:t>Politics (power and decision-making, collective action)</w:t>
      </w:r>
    </w:p>
    <w:p w:rsidR="4DB7BDE2" w:rsidP="46EE50F7" w:rsidRDefault="4DB7BDE2" w14:paraId="12DDD1DB" w14:textId="727658AF">
      <w:pPr>
        <w:pStyle w:val="Heading4"/>
      </w:pPr>
      <w:r w:rsidR="4DB7BDE2">
        <w:rPr/>
        <w:t>TOK Concepts Featured:</w:t>
      </w:r>
    </w:p>
    <w:p w:rsidR="4DB7BDE2" w:rsidP="46EE50F7" w:rsidRDefault="4DB7BDE2" w14:paraId="388156CE" w14:textId="4F29344E">
      <w:pPr>
        <w:pStyle w:val="ListParagraph"/>
        <w:numPr>
          <w:ilvl w:val="0"/>
          <w:numId w:val="28"/>
        </w:numPr>
        <w:rPr/>
      </w:pPr>
      <w:r w:rsidR="4DB7BDE2">
        <w:rPr/>
        <w:t>Perspective, culture, values, objectivity, truth, responsibility, justification, evidence</w:t>
      </w:r>
    </w:p>
    <w:p w:rsidR="4DB7BDE2" w:rsidP="46EE50F7" w:rsidRDefault="4DB7BDE2" w14:paraId="1CB347F5" w14:textId="3AC094B1">
      <w:pPr>
        <w:pStyle w:val="Heading4"/>
      </w:pPr>
      <w:r w:rsidR="4DB7BDE2">
        <w:rPr/>
        <w:t>Example TOK Activities:</w:t>
      </w:r>
    </w:p>
    <w:p w:rsidR="4DB7BDE2" w:rsidP="46EE50F7" w:rsidRDefault="4DB7BDE2" w14:paraId="70E00B22" w14:textId="31783AA8">
      <w:pPr>
        <w:pStyle w:val="ListParagraph"/>
        <w:numPr>
          <w:ilvl w:val="0"/>
          <w:numId w:val="29"/>
        </w:numPr>
        <w:rPr/>
      </w:pPr>
      <w:r w:rsidR="4DB7BDE2">
        <w:rPr/>
        <w:t>Analyze conflicting media narratives on environmental issues (e.g., climate change).</w:t>
      </w:r>
    </w:p>
    <w:p w:rsidR="4DB7BDE2" w:rsidP="46EE50F7" w:rsidRDefault="4DB7BDE2" w14:paraId="043F84C2" w14:textId="69E08DD5">
      <w:pPr>
        <w:pStyle w:val="ListParagraph"/>
        <w:numPr>
          <w:ilvl w:val="0"/>
          <w:numId w:val="29"/>
        </w:numPr>
        <w:rPr/>
      </w:pPr>
      <w:r w:rsidR="4DB7BDE2">
        <w:rPr/>
        <w:t>Debate the moral justification of anthropocentrism vs. ecocentrism.</w:t>
      </w:r>
    </w:p>
    <w:p w:rsidR="4DB7BDE2" w:rsidP="46EE50F7" w:rsidRDefault="4DB7BDE2" w14:paraId="56E721CE" w14:textId="1FBF45A2">
      <w:pPr>
        <w:pStyle w:val="ListParagraph"/>
        <w:numPr>
          <w:ilvl w:val="0"/>
          <w:numId w:val="29"/>
        </w:numPr>
        <w:rPr/>
      </w:pPr>
      <w:r w:rsidR="4DB7BDE2">
        <w:rPr/>
        <w:t>Compare how knowledge claims differ between environmental activists and policymakers</w:t>
      </w:r>
      <w:r w:rsidR="5A7A6733">
        <w:rPr/>
        <w:t>.</w:t>
      </w:r>
    </w:p>
    <w:p w:rsidR="004C0188" w:rsidP="004C0188" w:rsidRDefault="004C0188" w14:paraId="79C31E56" w14:textId="2E2C942A">
      <w:pPr>
        <w:pStyle w:val="Heading3"/>
      </w:pPr>
      <w:r w:rsidR="004C0188">
        <w:rPr/>
        <w:t>CAS connection</w:t>
      </w:r>
      <w:r w:rsidR="25042FB6">
        <w:rPr/>
        <w:t>s</w:t>
      </w:r>
    </w:p>
    <w:p w:rsidR="26F12362" w:rsidP="46EE50F7" w:rsidRDefault="26F12362" w14:paraId="0B509C71" w14:textId="1C34B1ED">
      <w:pPr>
        <w:pStyle w:val="Heading4"/>
      </w:pPr>
      <w:r w:rsidR="26F12362">
        <w:rPr/>
        <w:t>C</w:t>
      </w:r>
      <w:r w:rsidR="3E21E7B7">
        <w:rPr/>
        <w:t>reativity</w:t>
      </w:r>
    </w:p>
    <w:p w:rsidR="26F12362" w:rsidP="318560C4" w:rsidRDefault="26F12362" w14:paraId="0115303E" w14:textId="5536F42C">
      <w:pPr>
        <w:pStyle w:val="ListParagraph"/>
        <w:numPr>
          <w:ilvl w:val="0"/>
          <w:numId w:val="39"/>
        </w:numPr>
        <w:rPr/>
      </w:pPr>
      <w:r w:rsidR="525AB845">
        <w:rPr/>
        <w:t xml:space="preserve">Create a multimedia campaign, infographic, podcast, or art installation comparing environmental value systems and perspectives on a local environmental issue. </w:t>
      </w:r>
    </w:p>
    <w:p w:rsidR="26F12362" w:rsidP="318560C4" w:rsidRDefault="26F12362" w14:paraId="10B54D23" w14:textId="2BE17D94">
      <w:pPr>
        <w:pStyle w:val="ListParagraph"/>
        <w:numPr>
          <w:ilvl w:val="0"/>
          <w:numId w:val="39"/>
        </w:numPr>
        <w:rPr/>
      </w:pPr>
      <w:r w:rsidR="525AB845">
        <w:rPr/>
        <w:t>Design a systems model or interactive display illustrating feedback loops, tipping points, planetary boundaries, or pathways toward sustainability.</w:t>
      </w:r>
    </w:p>
    <w:p w:rsidR="26F12362" w:rsidP="318560C4" w:rsidRDefault="26F12362" w14:paraId="26FFAD6F" w14:textId="07416E8C">
      <w:pPr>
        <w:pStyle w:val="Heading4"/>
      </w:pPr>
      <w:r w:rsidR="26F12362">
        <w:rPr/>
        <w:t>Activity</w:t>
      </w:r>
    </w:p>
    <w:p w:rsidR="26F12362" w:rsidP="318560C4" w:rsidRDefault="26F12362" w14:paraId="7CE4DB8B" w14:textId="3D5A8AD6">
      <w:pPr>
        <w:pStyle w:val="ListParagraph"/>
        <w:numPr>
          <w:ilvl w:val="0"/>
          <w:numId w:val="40"/>
        </w:numPr>
        <w:rPr/>
      </w:pPr>
      <w:r w:rsidR="6707161B">
        <w:rPr/>
        <w:t xml:space="preserve">Conduct a school or community sustainability audit through a campus walk assessing waste, energy use, transportation, green space, and resource consumption. </w:t>
      </w:r>
    </w:p>
    <w:p w:rsidR="26F12362" w:rsidP="318560C4" w:rsidRDefault="26F12362" w14:paraId="7A237D45" w14:textId="06A0FF2C">
      <w:pPr>
        <w:pStyle w:val="ListParagraph"/>
        <w:numPr>
          <w:ilvl w:val="0"/>
          <w:numId w:val="40"/>
        </w:numPr>
        <w:rPr/>
      </w:pPr>
      <w:r w:rsidR="6707161B">
        <w:rPr/>
        <w:t xml:space="preserve">Participate in an ecological footprint or </w:t>
      </w:r>
      <w:r w:rsidR="6707161B">
        <w:rPr/>
        <w:t>sustainable lifestyle</w:t>
      </w:r>
      <w:r w:rsidR="6707161B">
        <w:rPr/>
        <w:t xml:space="preserve"> challenge involving walking, cycling, waste reduction, or reduced resource consumption, and reflect on personal and systemic impacts.</w:t>
      </w:r>
    </w:p>
    <w:p w:rsidR="26F12362" w:rsidP="318560C4" w:rsidRDefault="26F12362" w14:paraId="111AD517" w14:textId="5725ECB9">
      <w:pPr>
        <w:pStyle w:val="Heading4"/>
      </w:pPr>
      <w:r w:rsidR="26F12362">
        <w:rPr/>
        <w:t>Service</w:t>
      </w:r>
    </w:p>
    <w:p w:rsidR="67CA5FF9" w:rsidP="318560C4" w:rsidRDefault="67CA5FF9" w14:paraId="1DC3C235" w14:textId="40918AED">
      <w:pPr>
        <w:pStyle w:val="ListParagraph"/>
        <w:numPr>
          <w:ilvl w:val="0"/>
          <w:numId w:val="41"/>
        </w:numPr>
        <w:rPr/>
      </w:pPr>
      <w:r w:rsidR="67CA5FF9">
        <w:rPr/>
        <w:t xml:space="preserve">Develop and lead a school sustainability awareness campaign focused on reducing waste, conserving energy, or promoting responsible consumption. </w:t>
      </w:r>
    </w:p>
    <w:p w:rsidR="67CA5FF9" w:rsidP="318560C4" w:rsidRDefault="67CA5FF9" w14:paraId="39FD1EFB" w14:textId="3681307E">
      <w:pPr>
        <w:pStyle w:val="ListParagraph"/>
        <w:numPr>
          <w:ilvl w:val="0"/>
          <w:numId w:val="41"/>
        </w:numPr>
        <w:rPr/>
      </w:pPr>
      <w:r w:rsidR="67CA5FF9">
        <w:rPr/>
        <w:t xml:space="preserve">Partner with a school or community organization to </w:t>
      </w:r>
      <w:r w:rsidR="67CA5FF9">
        <w:rPr/>
        <w:t>identify</w:t>
      </w:r>
      <w:r w:rsidR="67CA5FF9">
        <w:rPr/>
        <w:t xml:space="preserve"> a sustainability problem and implement a measurable improvement strategy.</w:t>
      </w:r>
    </w:p>
    <w:p w:rsidR="7C9EB203" w:rsidRDefault="7C9EB203" w14:paraId="57A3C9AE" w14:textId="69DB69D0">
      <w:r w:rsidRPr="46EE50F7" w:rsidR="7C9EB203">
        <w:rPr>
          <w:rFonts w:ascii="Roboto" w:hAnsi="Roboto" w:eastAsia="Aptos"/>
          <w:b w:val="1"/>
          <w:bCs w:val="1"/>
          <w:i w:val="0"/>
          <w:iCs w:val="0"/>
          <w:strike w:val="0"/>
          <w:dstrike w:val="0"/>
          <w:noProof w:val="0"/>
          <w:color w:val="000000" w:themeColor="text1" w:themeTint="FF" w:themeShade="FF"/>
          <w:sz w:val="24"/>
          <w:szCs w:val="24"/>
          <w:u w:val="none"/>
          <w:lang w:val="en-US"/>
        </w:rPr>
        <w:t xml:space="preserve">Explicit Learning and Language Connections Made During Topic 1 </w:t>
      </w:r>
    </w:p>
    <w:tbl>
      <w:tblPr>
        <w:tblStyle w:val="TableNormal"/>
        <w:bidiVisual w:val="0"/>
        <w:tblW w:w="14445" w:type="dxa"/>
        <w:tblLook w:val="06A0" w:firstRow="1" w:lastRow="0" w:firstColumn="1" w:lastColumn="0" w:noHBand="1" w:noVBand="1"/>
      </w:tblPr>
      <w:tblGrid>
        <w:gridCol w:w="6000"/>
        <w:gridCol w:w="8445"/>
      </w:tblGrid>
      <w:tr w:rsidR="46EE50F7" w:rsidTr="43C73C19" w14:paraId="077A62A0">
        <w:trPr>
          <w:trHeight w:val="300"/>
        </w:trPr>
        <w:tc>
          <w:tcPr>
            <w:tcW w:w="60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673B5DD8" w14:textId="6CB22E55">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Learning Connection</w:t>
            </w:r>
          </w:p>
        </w:tc>
        <w:tc>
          <w:tcPr>
            <w:tcW w:w="844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5008C573" w14:textId="3CB950DC">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Explanation</w:t>
            </w:r>
          </w:p>
        </w:tc>
      </w:tr>
      <w:tr w:rsidR="46EE50F7" w:rsidTr="43C73C19" w14:paraId="6DDF57E5">
        <w:trPr>
          <w:trHeight w:val="300"/>
        </w:trPr>
        <w:tc>
          <w:tcPr>
            <w:tcW w:w="60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51750073" w14:textId="13F2C1C0">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Systems Thinking in Sciences and Geography</w:t>
            </w:r>
          </w:p>
        </w:tc>
        <w:tc>
          <w:tcPr>
            <w:tcW w:w="844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42D334DE" w14:textId="3E130853">
            <w:pPr>
              <w:rPr>
                <w:rFonts w:ascii="Roboto" w:hAnsi="Roboto" w:eastAsia="Aptos"/>
                <w:b w:val="0"/>
                <w:bCs w:val="0"/>
                <w:i w:val="0"/>
                <w:iCs w:val="0"/>
                <w:strike w:val="0"/>
                <w:dstrike w:val="0"/>
                <w:color w:val="000000" w:themeColor="text1" w:themeTint="FF" w:themeShade="FF"/>
                <w:sz w:val="24"/>
                <w:szCs w:val="24"/>
                <w:u w:val="none"/>
              </w:rPr>
            </w:pPr>
            <w:r w:rsidRPr="46EE50F7" w:rsidR="46EE50F7">
              <w:rPr>
                <w:rFonts w:ascii="Roboto" w:hAnsi="Roboto" w:eastAsia="Aptos"/>
                <w:b w:val="0"/>
                <w:bCs w:val="0"/>
                <w:i w:val="0"/>
                <w:iCs w:val="0"/>
                <w:strike w:val="0"/>
                <w:dstrike w:val="0"/>
                <w:color w:val="000000" w:themeColor="text1" w:themeTint="FF" w:themeShade="FF"/>
                <w:sz w:val="24"/>
                <w:szCs w:val="24"/>
                <w:u w:val="none"/>
              </w:rPr>
              <w:t>Supports understanding of feedback, scale, and modeling environmental processes.</w:t>
            </w:r>
          </w:p>
        </w:tc>
      </w:tr>
      <w:tr w:rsidR="46EE50F7" w:rsidTr="43C73C19" w14:paraId="27242782">
        <w:trPr>
          <w:trHeight w:val="300"/>
        </w:trPr>
        <w:tc>
          <w:tcPr>
            <w:tcW w:w="60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726CE026" w14:textId="13332E88">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Ethical Reasoning in TOK and Philosophy</w:t>
            </w:r>
          </w:p>
        </w:tc>
        <w:tc>
          <w:tcPr>
            <w:tcW w:w="844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520E0621" w14:textId="7CD7F4CB">
            <w:pPr>
              <w:rPr>
                <w:rFonts w:ascii="Roboto" w:hAnsi="Roboto" w:eastAsia="Aptos"/>
                <w:b w:val="0"/>
                <w:bCs w:val="0"/>
                <w:i w:val="0"/>
                <w:iCs w:val="0"/>
                <w:strike w:val="0"/>
                <w:dstrike w:val="0"/>
                <w:color w:val="000000" w:themeColor="text1" w:themeTint="FF" w:themeShade="FF"/>
                <w:sz w:val="24"/>
                <w:szCs w:val="24"/>
                <w:u w:val="none"/>
              </w:rPr>
            </w:pPr>
            <w:r w:rsidRPr="46EE50F7" w:rsidR="46EE50F7">
              <w:rPr>
                <w:rFonts w:ascii="Roboto" w:hAnsi="Roboto" w:eastAsia="Aptos"/>
                <w:b w:val="0"/>
                <w:bCs w:val="0"/>
                <w:i w:val="0"/>
                <w:iCs w:val="0"/>
                <w:strike w:val="0"/>
                <w:dstrike w:val="0"/>
                <w:color w:val="000000" w:themeColor="text1" w:themeTint="FF" w:themeShade="FF"/>
                <w:sz w:val="24"/>
                <w:szCs w:val="24"/>
                <w:u w:val="none"/>
              </w:rPr>
              <w:t>Connects to moral implications of sustainability and environmental justice.</w:t>
            </w:r>
          </w:p>
        </w:tc>
      </w:tr>
      <w:tr w:rsidR="46EE50F7" w:rsidTr="43C73C19" w14:paraId="2AC37BA1">
        <w:trPr>
          <w:trHeight w:val="300"/>
        </w:trPr>
        <w:tc>
          <w:tcPr>
            <w:tcW w:w="60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4059691E" w14:textId="555C12C7">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Critical Literacy in Language and Social Studies</w:t>
            </w:r>
          </w:p>
        </w:tc>
        <w:tc>
          <w:tcPr>
            <w:tcW w:w="844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5BDD0445" w14:textId="6341A223">
            <w:pPr>
              <w:rPr>
                <w:rFonts w:ascii="Roboto" w:hAnsi="Roboto" w:eastAsia="Aptos"/>
                <w:b w:val="0"/>
                <w:bCs w:val="0"/>
                <w:i w:val="0"/>
                <w:iCs w:val="0"/>
                <w:strike w:val="0"/>
                <w:dstrike w:val="0"/>
                <w:color w:val="000000" w:themeColor="text1" w:themeTint="FF" w:themeShade="FF"/>
                <w:sz w:val="24"/>
                <w:szCs w:val="24"/>
                <w:u w:val="none"/>
              </w:rPr>
            </w:pPr>
            <w:r w:rsidRPr="46EE50F7" w:rsidR="46EE50F7">
              <w:rPr>
                <w:rFonts w:ascii="Roboto" w:hAnsi="Roboto" w:eastAsia="Aptos"/>
                <w:b w:val="0"/>
                <w:bCs w:val="0"/>
                <w:i w:val="0"/>
                <w:iCs w:val="0"/>
                <w:strike w:val="0"/>
                <w:dstrike w:val="0"/>
                <w:color w:val="000000" w:themeColor="text1" w:themeTint="FF" w:themeShade="FF"/>
                <w:sz w:val="24"/>
                <w:szCs w:val="24"/>
                <w:u w:val="none"/>
              </w:rPr>
              <w:t>Enhances skills in interpreting environmental texts, media, and value positions.</w:t>
            </w:r>
          </w:p>
        </w:tc>
      </w:tr>
      <w:tr w:rsidR="46EE50F7" w:rsidTr="43C73C19" w14:paraId="249E4542">
        <w:trPr>
          <w:trHeight w:val="300"/>
        </w:trPr>
        <w:tc>
          <w:tcPr>
            <w:tcW w:w="60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543624F7" w14:textId="04C39CB0">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Quantitative Reasoning in Math and Science</w:t>
            </w:r>
          </w:p>
        </w:tc>
        <w:tc>
          <w:tcPr>
            <w:tcW w:w="844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0C1F26DF" w14:textId="034C6448">
            <w:pPr>
              <w:rPr>
                <w:rFonts w:ascii="Roboto" w:hAnsi="Roboto" w:eastAsia="Aptos"/>
                <w:b w:val="0"/>
                <w:bCs w:val="0"/>
                <w:i w:val="0"/>
                <w:iCs w:val="0"/>
                <w:strike w:val="0"/>
                <w:dstrike w:val="0"/>
                <w:color w:val="000000" w:themeColor="text1" w:themeTint="FF" w:themeShade="FF"/>
                <w:sz w:val="24"/>
                <w:szCs w:val="24"/>
                <w:u w:val="none"/>
              </w:rPr>
            </w:pPr>
            <w:r w:rsidRPr="46EE50F7" w:rsidR="46EE50F7">
              <w:rPr>
                <w:rFonts w:ascii="Roboto" w:hAnsi="Roboto" w:eastAsia="Aptos"/>
                <w:b w:val="0"/>
                <w:bCs w:val="0"/>
                <w:i w:val="0"/>
                <w:iCs w:val="0"/>
                <w:strike w:val="0"/>
                <w:dstrike w:val="0"/>
                <w:color w:val="000000" w:themeColor="text1" w:themeTint="FF" w:themeShade="FF"/>
                <w:sz w:val="24"/>
                <w:szCs w:val="24"/>
                <w:u w:val="none"/>
              </w:rPr>
              <w:t>Needed for modeling systems, analyzing surveys, and calculating ecological data.</w:t>
            </w:r>
          </w:p>
        </w:tc>
      </w:tr>
      <w:tr w:rsidR="46EE50F7" w:rsidTr="43C73C19" w14:paraId="09CB1E61">
        <w:trPr>
          <w:trHeight w:val="300"/>
        </w:trPr>
        <w:tc>
          <w:tcPr>
            <w:tcW w:w="60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74954A02" w14:textId="2B3B326F">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Cultural and Political Awareness in Civics</w:t>
            </w:r>
          </w:p>
        </w:tc>
        <w:tc>
          <w:tcPr>
            <w:tcW w:w="844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1A78090C" w14:textId="24FC84F7">
            <w:pPr>
              <w:rPr>
                <w:rFonts w:ascii="Roboto" w:hAnsi="Roboto" w:eastAsia="Aptos"/>
                <w:b w:val="0"/>
                <w:bCs w:val="0"/>
                <w:i w:val="0"/>
                <w:iCs w:val="0"/>
                <w:strike w:val="0"/>
                <w:dstrike w:val="0"/>
                <w:color w:val="000000" w:themeColor="text1" w:themeTint="FF" w:themeShade="FF"/>
                <w:sz w:val="24"/>
                <w:szCs w:val="24"/>
                <w:u w:val="none"/>
              </w:rPr>
            </w:pPr>
            <w:r w:rsidRPr="46EE50F7" w:rsidR="46EE50F7">
              <w:rPr>
                <w:rFonts w:ascii="Roboto" w:hAnsi="Roboto" w:eastAsia="Aptos"/>
                <w:b w:val="0"/>
                <w:bCs w:val="0"/>
                <w:i w:val="0"/>
                <w:iCs w:val="0"/>
                <w:strike w:val="0"/>
                <w:dstrike w:val="0"/>
                <w:color w:val="000000" w:themeColor="text1" w:themeTint="FF" w:themeShade="FF"/>
                <w:sz w:val="24"/>
                <w:szCs w:val="24"/>
                <w:u w:val="none"/>
              </w:rPr>
              <w:t>Explores governance, stakeholder roles, and worldview formation.</w:t>
            </w:r>
          </w:p>
        </w:tc>
      </w:tr>
      <w:tr w:rsidR="46EE50F7" w:rsidTr="43C73C19" w14:paraId="7FB17523">
        <w:trPr>
          <w:trHeight w:val="300"/>
        </w:trPr>
        <w:tc>
          <w:tcPr>
            <w:tcW w:w="600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2C4CE1FD" w14:textId="5D509B98">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Personal Reflection and Communication Skills (ATL)</w:t>
            </w:r>
          </w:p>
        </w:tc>
        <w:tc>
          <w:tcPr>
            <w:tcW w:w="844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60E653DA" w14:textId="57D0497F">
            <w:pPr>
              <w:rPr>
                <w:rFonts w:ascii="Roboto" w:hAnsi="Roboto" w:eastAsia="Aptos"/>
                <w:b w:val="0"/>
                <w:bCs w:val="0"/>
                <w:i w:val="0"/>
                <w:iCs w:val="0"/>
                <w:strike w:val="0"/>
                <w:dstrike w:val="0"/>
                <w:color w:val="000000" w:themeColor="text1" w:themeTint="FF" w:themeShade="FF"/>
                <w:sz w:val="24"/>
                <w:szCs w:val="24"/>
                <w:u w:val="none"/>
              </w:rPr>
            </w:pPr>
            <w:r w:rsidRPr="46EE50F7" w:rsidR="46EE50F7">
              <w:rPr>
                <w:rFonts w:ascii="Roboto" w:hAnsi="Roboto" w:eastAsia="Aptos"/>
                <w:b w:val="0"/>
                <w:bCs w:val="0"/>
                <w:i w:val="0"/>
                <w:iCs w:val="0"/>
                <w:strike w:val="0"/>
                <w:dstrike w:val="0"/>
                <w:color w:val="000000" w:themeColor="text1" w:themeTint="FF" w:themeShade="FF"/>
                <w:sz w:val="24"/>
                <w:szCs w:val="24"/>
                <w:u w:val="none"/>
              </w:rPr>
              <w:t>Encourages articulation of values, persuasive writing, and respectful dialogue.</w:t>
            </w:r>
          </w:p>
        </w:tc>
      </w:tr>
    </w:tbl>
    <w:p w:rsidR="00141BFB" w:rsidP="46EE50F7" w:rsidRDefault="00141BFB" w14:paraId="1D1C4C34" w14:textId="15B839B9">
      <w:pPr>
        <w:pStyle w:val="Heading3"/>
      </w:pPr>
      <w:r w:rsidR="00141BFB">
        <w:rPr/>
        <w:t>Key Concepts</w:t>
      </w:r>
    </w:p>
    <w:p w:rsidR="2B39C766" w:rsidP="46EE50F7" w:rsidRDefault="2B39C766" w14:paraId="735C84E0" w14:textId="57042F83">
      <w:pPr>
        <w:pStyle w:val="Normal"/>
      </w:pPr>
      <w:r w:rsidR="2B39C766">
        <w:rPr/>
        <w:t>Systems</w:t>
      </w:r>
    </w:p>
    <w:p w:rsidR="00141BFB" w:rsidP="00141BFB" w:rsidRDefault="00141BFB" w14:paraId="112CE792" w14:textId="2AF5E7FF">
      <w:pPr>
        <w:pStyle w:val="Heading3"/>
      </w:pPr>
      <w:r w:rsidR="00141BFB">
        <w:rPr/>
        <w:t>Related Concepts</w:t>
      </w:r>
    </w:p>
    <w:p w:rsidR="2A9391F2" w:rsidP="46EE50F7" w:rsidRDefault="2A9391F2" w14:paraId="0DD28F85" w14:textId="74554CDF">
      <w:pPr>
        <w:pStyle w:val="ListParagraph"/>
        <w:numPr>
          <w:ilvl w:val="0"/>
          <w:numId w:val="37"/>
        </w:numPr>
        <w:rPr/>
      </w:pPr>
      <w:r w:rsidR="2A9391F2">
        <w:rPr/>
        <w:t>Perspectives</w:t>
      </w:r>
    </w:p>
    <w:p w:rsidR="2A9391F2" w:rsidP="46EE50F7" w:rsidRDefault="2A9391F2" w14:paraId="651C20BB" w14:textId="5E2BF355">
      <w:pPr>
        <w:pStyle w:val="ListParagraph"/>
        <w:numPr>
          <w:ilvl w:val="0"/>
          <w:numId w:val="37"/>
        </w:numPr>
        <w:rPr/>
      </w:pPr>
      <w:r w:rsidR="2A9391F2">
        <w:rPr/>
        <w:t>Models</w:t>
      </w:r>
    </w:p>
    <w:p w:rsidR="2A9391F2" w:rsidP="46EE50F7" w:rsidRDefault="2A9391F2" w14:paraId="2770CEDB" w14:textId="73E37994">
      <w:pPr>
        <w:pStyle w:val="ListParagraph"/>
        <w:numPr>
          <w:ilvl w:val="0"/>
          <w:numId w:val="37"/>
        </w:numPr>
        <w:rPr/>
      </w:pPr>
      <w:r w:rsidR="2A9391F2">
        <w:rPr/>
        <w:t>Sustainability</w:t>
      </w:r>
    </w:p>
    <w:p w:rsidR="00141BFB" w:rsidP="46EE50F7" w:rsidRDefault="00141BFB" w14:paraId="304A6D43" w14:textId="65EB75A4">
      <w:pPr>
        <w:pStyle w:val="Heading5"/>
        <w:ind w:left="0"/>
      </w:pPr>
      <w:r w:rsidR="00141BFB">
        <w:rPr/>
        <w:t>Global Context</w:t>
      </w:r>
    </w:p>
    <w:p w:rsidR="192D70E5" w:rsidP="46EE50F7" w:rsidRDefault="192D70E5" w14:paraId="752C51AF" w14:textId="1DBA65E5">
      <w:pPr>
        <w:pStyle w:val="Normal"/>
        <w:rPr>
          <w:rFonts w:ascii="Roboto" w:hAnsi="Roboto" w:eastAsia="Roboto" w:cs="Roboto"/>
          <w:noProof w:val="0"/>
          <w:sz w:val="24"/>
          <w:szCs w:val="24"/>
          <w:lang w:val="en-US"/>
        </w:rPr>
      </w:pPr>
      <w:r w:rsidRPr="46EE50F7" w:rsidR="192D70E5">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Globalization and Sustainability</w:t>
      </w:r>
    </w:p>
    <w:p w:rsidR="00141BFB" w:rsidP="00141BFB" w:rsidRDefault="006946C4" w14:paraId="0D29C978" w14:textId="4D01A820">
      <w:pPr>
        <w:pStyle w:val="Heading3"/>
      </w:pPr>
      <w:r>
        <w:t>Common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597"/>
        <w:gridCol w:w="3597"/>
        <w:gridCol w:w="3598"/>
        <w:gridCol w:w="3598"/>
      </w:tblGrid>
      <w:tr w:rsidR="00C76099" w:rsidTr="77DC3AD6"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250" w:type="pct"/>
            <w:tcMar/>
          </w:tcPr>
          <w:p w:rsidRPr="006946C4" w:rsidR="00C76099" w:rsidP="00815541" w:rsidRDefault="006946C4" w14:paraId="0B266B59" w14:textId="5EB028C7">
            <w:pPr>
              <w:spacing w:before="40" w:after="40"/>
              <w:jc w:val="center"/>
              <w:rPr>
                <w:sz w:val="22"/>
                <w:szCs w:val="22"/>
              </w:rPr>
            </w:pPr>
            <w:r w:rsidRPr="006946C4">
              <w:rPr>
                <w:color w:val="FFFFFF"/>
                <w:sz w:val="22"/>
                <w:szCs w:val="22"/>
              </w:rPr>
              <w:t>DP Assessments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6946C4" w14:paraId="5BF0EDFA" w14:textId="619FA3A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Assessment Objectives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6946C4" w14:paraId="44E675F3" w14:textId="6117C273">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Formative Assessments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C76099" w14:paraId="5847B4DB" w14:textId="678B9A54">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Summative Assessments</w:t>
            </w:r>
          </w:p>
        </w:tc>
      </w:tr>
      <w:tr w:rsidR="00C76099" w:rsidTr="77DC3AD6" w14:paraId="5FAA9F29" w14:textId="7777777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250" w:type="pct"/>
            <w:tcBorders>
              <w:top w:val="none" w:color="auto" w:sz="0" w:space="0"/>
              <w:bottom w:val="none" w:color="auto" w:sz="0" w:space="0"/>
              <w:right w:val="none" w:color="auto" w:sz="0" w:space="0"/>
            </w:tcBorders>
            <w:shd w:val="clear" w:color="auto" w:fill="E8E8E8" w:themeFill="background2"/>
            <w:tcMar/>
          </w:tcPr>
          <w:p w:rsidR="00C76099" w:rsidP="00815541" w:rsidRDefault="00C76099" w14:paraId="16FCC6BC" w14:textId="7146CDED">
            <w:pPr>
              <w:spacing w:before="40" w:after="40"/>
            </w:pPr>
            <w:r w:rsidR="7EE2D4EC">
              <w:rPr/>
              <w:t>Topic 1</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46EE50F7" w:rsidRDefault="00C76099" w14:paraId="1DF74BBE" w14:textId="6441477C">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52EED79D">
              <w:rPr>
                <w:rFonts w:ascii="Roboto" w:hAnsi="Roboto" w:eastAsia="Aptos"/>
                <w:b w:val="0"/>
                <w:bCs w:val="0"/>
                <w:i w:val="0"/>
                <w:iCs w:val="0"/>
                <w:caps w:val="0"/>
                <w:smallCaps w:val="0"/>
                <w:noProof w:val="0"/>
                <w:sz w:val="24"/>
                <w:szCs w:val="24"/>
                <w:lang w:val="en-US"/>
              </w:rPr>
              <w:t>Topic 1 Foundations of ESS</w:t>
            </w:r>
          </w:p>
          <w:p w:rsidR="00C76099" w:rsidP="46EE50F7" w:rsidRDefault="00C76099" w14:paraId="103561F4" w14:textId="3FC5736E">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52EED79D">
              <w:rPr>
                <w:rFonts w:ascii="Roboto" w:hAnsi="Roboto" w:eastAsia="Aptos"/>
                <w:b w:val="0"/>
                <w:bCs w:val="0"/>
                <w:i w:val="0"/>
                <w:iCs w:val="0"/>
                <w:caps w:val="0"/>
                <w:smallCaps w:val="0"/>
                <w:noProof w:val="0"/>
                <w:sz w:val="24"/>
                <w:szCs w:val="24"/>
                <w:lang w:val="en-US"/>
              </w:rPr>
              <w:t>1.1 Perspectives</w:t>
            </w:r>
          </w:p>
          <w:p w:rsidR="00C76099" w:rsidP="46EE50F7" w:rsidRDefault="00C76099" w14:paraId="325F290C" w14:textId="757D3DEC">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52EED79D">
              <w:rPr>
                <w:rFonts w:ascii="Roboto" w:hAnsi="Roboto" w:eastAsia="Aptos"/>
                <w:b w:val="0"/>
                <w:bCs w:val="0"/>
                <w:i w:val="0"/>
                <w:iCs w:val="0"/>
                <w:caps w:val="0"/>
                <w:smallCaps w:val="0"/>
                <w:noProof w:val="0"/>
                <w:sz w:val="24"/>
                <w:szCs w:val="24"/>
                <w:lang w:val="en-US"/>
              </w:rPr>
              <w:t xml:space="preserve">1.2 Systems </w:t>
            </w:r>
          </w:p>
          <w:p w:rsidR="00C76099" w:rsidP="46EE50F7" w:rsidRDefault="00C76099" w14:paraId="7A60E66C" w14:textId="467E957A">
            <w:pPr>
              <w:pStyle w:val="Normal"/>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52EED79D">
              <w:rPr>
                <w:rFonts w:ascii="Roboto" w:hAnsi="Roboto" w:eastAsia="Aptos"/>
                <w:b w:val="0"/>
                <w:bCs w:val="0"/>
                <w:i w:val="0"/>
                <w:iCs w:val="0"/>
                <w:caps w:val="0"/>
                <w:smallCaps w:val="0"/>
                <w:noProof w:val="0"/>
                <w:sz w:val="24"/>
                <w:szCs w:val="24"/>
                <w:lang w:val="en-US"/>
              </w:rPr>
              <w:t>1.3 Sustainability</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46EE50F7" w:rsidRDefault="00C76099" w14:paraId="7274AC0D" w14:textId="7FC86CAD">
            <w:pPr>
              <w:pStyle w:val="Normal"/>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1F0B63E4">
              <w:rPr>
                <w:rFonts w:ascii="Roboto" w:hAnsi="Roboto" w:eastAsia="Aptos"/>
                <w:b w:val="0"/>
                <w:bCs w:val="0"/>
                <w:i w:val="0"/>
                <w:iCs w:val="0"/>
                <w:strike w:val="0"/>
                <w:dstrike w:val="0"/>
                <w:noProof w:val="0"/>
                <w:color w:val="000000" w:themeColor="text1" w:themeTint="FF" w:themeShade="FF"/>
                <w:sz w:val="24"/>
                <w:szCs w:val="24"/>
                <w:u w:val="none"/>
                <w:lang w:val="en-US"/>
              </w:rPr>
              <w:t>2 Formative quizzes</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00815541" w:rsidRDefault="00C76099" w14:paraId="00F96171" w14:textId="55CE66CB">
            <w:pPr>
              <w:spacing w:before="40" w:after="40"/>
              <w:cnfStyle w:val="000000100000" w:firstRow="0" w:lastRow="0" w:firstColumn="0" w:lastColumn="0" w:oddVBand="0" w:evenVBand="0" w:oddHBand="1" w:evenHBand="0" w:firstRowFirstColumn="0" w:firstRowLastColumn="0" w:lastRowFirstColumn="0" w:lastRowLastColumn="0"/>
            </w:pPr>
            <w:r w:rsidR="0B7AE153">
              <w:rPr/>
              <w:t>1 Summative</w:t>
            </w:r>
            <w:r w:rsidR="1D66AC45">
              <w:rPr/>
              <w:t xml:space="preserve"> Unit </w:t>
            </w:r>
            <w:r w:rsidR="0B7AE153">
              <w:rPr/>
              <w:t>Assessment</w:t>
            </w:r>
            <w:r w:rsidR="348E988D">
              <w:rPr/>
              <w:t xml:space="preserve"> (Mimics IB Exam format)</w:t>
            </w:r>
          </w:p>
        </w:tc>
      </w:tr>
    </w:tbl>
    <w:p w:rsidR="00B408B8" w:rsidP="00B408B8" w:rsidRDefault="00B408B8" w14:paraId="1B6E27A4" w14:textId="0D0BEC7E">
      <w:pPr>
        <w:pStyle w:val="Heading3"/>
      </w:pPr>
      <w:r>
        <w:lastRenderedPageBreak/>
        <w:t>Learning Experiences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3597"/>
        <w:gridCol w:w="3598"/>
        <w:gridCol w:w="3598"/>
      </w:tblGrid>
      <w:tr w:rsidR="00F13913" w:rsidTr="0DAE1501"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1250" w:type="pct"/>
            <w:tcMar/>
          </w:tcPr>
          <w:p w:rsidRPr="006946C4" w:rsidR="00F13913" w:rsidP="00815541" w:rsidRDefault="00F13913" w14:paraId="42250299" w14:textId="17F4213B">
            <w:pPr>
              <w:spacing w:before="40" w:after="40"/>
              <w:jc w:val="center"/>
              <w:rPr>
                <w:sz w:val="22"/>
                <w:szCs w:val="22"/>
              </w:rPr>
            </w:pPr>
            <w:r w:rsidRPr="006946C4">
              <w:rPr>
                <w:color w:val="FFFFFF"/>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20E19175" w14:textId="593933B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color w:val="FFFFFF"/>
                <w:sz w:val="22"/>
                <w:szCs w:val="22"/>
              </w:rPr>
              <w:t>Topic</w:t>
            </w:r>
            <w:r w:rsidRPr="006946C4" w:rsidR="00F13913">
              <w:rPr>
                <w:color w:val="FFFFFF"/>
                <w:sz w:val="22"/>
                <w:szCs w:val="22"/>
              </w:rPr>
              <w:t xml:space="preserve"> or Content</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0896023C" w14:textId="08FC37AD">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rFonts w:eastAsia="Calibri" w:cs="Calibri"/>
                <w:sz w:val="22"/>
                <w:szCs w:val="22"/>
              </w:rPr>
              <w:t>Description of Learning Experience</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3D2E572B" w14:textId="7E7EA4BC">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006946C4">
              <w:rPr>
                <w:rFonts w:eastAsia="Calibri" w:cs="Calibri"/>
                <w:sz w:val="22"/>
                <w:szCs w:val="22"/>
              </w:rPr>
              <w:t xml:space="preserve">Personalized Learning and Differentiation </w:t>
            </w:r>
            <w:r w:rsidRPr="006946C4">
              <w:rPr>
                <w:rFonts w:eastAsia="Calibri" w:cs="Calibri"/>
                <w:b w:val="0"/>
                <w:bCs w:val="0"/>
                <w:sz w:val="22"/>
                <w:szCs w:val="22"/>
              </w:rPr>
              <w:t>(All information included by PLC in the differentiation box is the responsibility and ownership of the local school to review and approve per Board Policy IKB)</w:t>
            </w:r>
          </w:p>
        </w:tc>
      </w:tr>
      <w:tr w:rsidR="00F13913" w:rsidTr="0DAE1501"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Mar/>
          </w:tcPr>
          <w:p w:rsidRPr="00B408B8" w:rsidR="00F13913" w:rsidP="00815541" w:rsidRDefault="00245481" w14:paraId="34696964" w14:textId="7D043A68">
            <w:pPr>
              <w:spacing w:before="40" w:after="40"/>
            </w:pPr>
            <w:r w:rsidR="40ED62D6">
              <w:rPr/>
              <w:t>Formative</w:t>
            </w:r>
          </w:p>
          <w:p w:rsidRPr="00B408B8" w:rsidR="00F13913" w:rsidP="00815541" w:rsidRDefault="00245481" w14:paraId="5B7D1019" w14:textId="2675E1EB">
            <w:pPr>
              <w:spacing w:before="40" w:after="40"/>
            </w:pPr>
            <w:r w:rsidR="40ED62D6">
              <w:rPr/>
              <w:t xml:space="preserve">Each subtopic will be assessed using topic </w:t>
            </w:r>
            <w:r w:rsidR="40ED62D6">
              <w:rPr/>
              <w:t>quizzes.</w:t>
            </w:r>
            <w:r w:rsidR="40ED62D6">
              <w:rPr/>
              <w:t xml:space="preserve"> Students will also complete individual and group assignments to </w:t>
            </w:r>
            <w:r w:rsidR="40ED62D6">
              <w:rPr/>
              <w:t>demonstrate</w:t>
            </w:r>
            <w:r w:rsidR="40ED62D6">
              <w:rPr/>
              <w:t xml:space="preserve"> understanding of and practice with concepts, content, and skills.</w:t>
            </w:r>
          </w:p>
          <w:p w:rsidRPr="00B408B8" w:rsidR="00F13913" w:rsidP="00815541" w:rsidRDefault="00245481" w14:paraId="417574FC" w14:textId="03057982">
            <w:pPr>
              <w:spacing w:before="40" w:after="40"/>
            </w:pP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46EE50F7" w:rsidRDefault="00F13913" w14:paraId="4218EBA2" w14:textId="6441477C">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40ED62D6">
              <w:rPr>
                <w:rFonts w:ascii="Roboto" w:hAnsi="Roboto" w:eastAsia="Aptos"/>
                <w:b w:val="0"/>
                <w:bCs w:val="0"/>
                <w:i w:val="0"/>
                <w:iCs w:val="0"/>
                <w:caps w:val="0"/>
                <w:smallCaps w:val="0"/>
                <w:noProof w:val="0"/>
                <w:sz w:val="24"/>
                <w:szCs w:val="24"/>
                <w:lang w:val="en-US"/>
              </w:rPr>
              <w:t>Topic 1 Foundations of ESS</w:t>
            </w:r>
          </w:p>
          <w:p w:rsidRPr="00B408B8" w:rsidR="00F13913" w:rsidP="46EE50F7" w:rsidRDefault="00F13913" w14:paraId="42E6A571" w14:textId="3FC5736E">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40ED62D6">
              <w:rPr>
                <w:rFonts w:ascii="Roboto" w:hAnsi="Roboto" w:eastAsia="Aptos"/>
                <w:b w:val="0"/>
                <w:bCs w:val="0"/>
                <w:i w:val="0"/>
                <w:iCs w:val="0"/>
                <w:caps w:val="0"/>
                <w:smallCaps w:val="0"/>
                <w:noProof w:val="0"/>
                <w:sz w:val="24"/>
                <w:szCs w:val="24"/>
                <w:lang w:val="en-US"/>
              </w:rPr>
              <w:t>1.1 Perspectives</w:t>
            </w:r>
          </w:p>
          <w:p w:rsidRPr="00B408B8" w:rsidR="00F13913" w:rsidP="46EE50F7" w:rsidRDefault="00F13913" w14:paraId="5708A053" w14:textId="757D3DEC">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40ED62D6">
              <w:rPr>
                <w:rFonts w:ascii="Roboto" w:hAnsi="Roboto" w:eastAsia="Aptos"/>
                <w:b w:val="0"/>
                <w:bCs w:val="0"/>
                <w:i w:val="0"/>
                <w:iCs w:val="0"/>
                <w:caps w:val="0"/>
                <w:smallCaps w:val="0"/>
                <w:noProof w:val="0"/>
                <w:sz w:val="24"/>
                <w:szCs w:val="24"/>
                <w:lang w:val="en-US"/>
              </w:rPr>
              <w:t xml:space="preserve">1.2 Systems </w:t>
            </w:r>
          </w:p>
          <w:p w:rsidRPr="00B408B8" w:rsidR="00F13913" w:rsidP="46EE50F7" w:rsidRDefault="00F13913" w14:paraId="5215C3B5" w14:textId="2C49B2A0">
            <w:pPr>
              <w:pStyle w:val="Normal"/>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40ED62D6">
              <w:rPr>
                <w:rFonts w:ascii="Roboto" w:hAnsi="Roboto" w:eastAsia="Aptos"/>
                <w:b w:val="0"/>
                <w:bCs w:val="0"/>
                <w:i w:val="0"/>
                <w:iCs w:val="0"/>
                <w:caps w:val="0"/>
                <w:smallCaps w:val="0"/>
                <w:noProof w:val="0"/>
                <w:sz w:val="24"/>
                <w:szCs w:val="24"/>
                <w:lang w:val="en-US"/>
              </w:rPr>
              <w:t>1.3 Sustainability</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46EE50F7" w:rsidRDefault="00F13913" w14:paraId="0FD4B06B" w14:textId="4CDCA70D">
            <w:pPr>
              <w:pStyle w:val="ListParagraph"/>
              <w:numPr>
                <w:ilvl w:val="0"/>
                <w:numId w:val="3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Who am I? Environmental values activity</w:t>
            </w:r>
          </w:p>
          <w:p w:rsidRPr="00B408B8" w:rsidR="00F13913" w:rsidP="46EE50F7" w:rsidRDefault="00F13913" w14:paraId="18C6D48A" w14:textId="48B797E9">
            <w:pPr>
              <w:pStyle w:val="Normal"/>
              <w:numPr>
                <w:ilvl w:val="0"/>
                <w:numId w:val="3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Cultural attitudes jigsaw</w:t>
            </w:r>
          </w:p>
          <w:p w:rsidRPr="00B408B8" w:rsidR="00F13913" w:rsidP="46EE50F7" w:rsidRDefault="00F13913" w14:paraId="38D30D2D" w14:textId="1449786D">
            <w:pPr>
              <w:pStyle w:val="Normal"/>
              <w:numPr>
                <w:ilvl w:val="0"/>
                <w:numId w:val="3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It takes a disaster timeline</w:t>
            </w:r>
          </w:p>
          <w:p w:rsidRPr="00B408B8" w:rsidR="00F13913" w:rsidP="46EE50F7" w:rsidRDefault="00F13913" w14:paraId="3B36C39C" w14:textId="08A9D152">
            <w:pPr>
              <w:pStyle w:val="Normal"/>
              <w:numPr>
                <w:ilvl w:val="0"/>
                <w:numId w:val="30"/>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39F6EC4F">
              <w:rPr/>
              <w:t xml:space="preserve">World view debate- Anthropocentrism vs ecocentrism  </w:t>
            </w:r>
          </w:p>
          <w:p w:rsidRPr="00B408B8" w:rsidR="00F13913" w:rsidP="46EE50F7" w:rsidRDefault="00F13913" w14:paraId="2801E0A1" w14:textId="27CBADD0">
            <w:pPr>
              <w:pStyle w:val="Normal"/>
              <w:numPr>
                <w:ilvl w:val="0"/>
                <w:numId w:val="3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 xml:space="preserve">Pancake systems modeling </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nt</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46EE50F7" w:rsidRDefault="00F13913" w14:paraId="3AE4E9F6" w14:textId="2D616D4A">
            <w:pPr>
              <w:pStyle w:val="ListParagraph"/>
              <w:numPr>
                <w:ilvl w:val="0"/>
                <w:numId w:val="3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1"/>
                <w:iCs w:val="1"/>
                <w:strike w:val="0"/>
                <w:dstrike w:val="0"/>
                <w:noProof w:val="0"/>
                <w:color w:val="000000" w:themeColor="text1" w:themeTint="FF" w:themeShade="FF"/>
                <w:sz w:val="24"/>
                <w:szCs w:val="24"/>
                <w:u w:val="none"/>
                <w:lang w:val="en-US"/>
              </w:rPr>
            </w:pPr>
            <w:r w:rsidRPr="46EE50F7" w:rsidR="40ED62D6">
              <w:rPr>
                <w:rFonts w:ascii="Roboto" w:hAnsi="Roboto" w:eastAsia="Aptos"/>
                <w:b w:val="0"/>
                <w:bCs w:val="0"/>
                <w:i w:val="1"/>
                <w:iCs w:val="1"/>
                <w:strike w:val="0"/>
                <w:dstrike w:val="0"/>
                <w:noProof w:val="0"/>
                <w:color w:val="000000" w:themeColor="text1" w:themeTint="FF" w:themeShade="FF"/>
                <w:sz w:val="24"/>
                <w:szCs w:val="24"/>
                <w:u w:val="none"/>
                <w:lang w:val="en-US"/>
              </w:rPr>
              <w:t>Just-in-time reteaching from formative quizzes at the start of most class sessions</w:t>
            </w:r>
          </w:p>
          <w:p w:rsidRPr="00B408B8" w:rsidR="00F13913" w:rsidP="46EE50F7" w:rsidRDefault="00F13913" w14:paraId="4D7B021E" w14:textId="398F69C2">
            <w:pPr>
              <w:pStyle w:val="ListParagraph"/>
              <w:numPr>
                <w:ilvl w:val="0"/>
                <w:numId w:val="3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1"/>
                <w:iCs w:val="1"/>
                <w:strike w:val="0"/>
                <w:dstrike w:val="0"/>
                <w:noProof w:val="0"/>
                <w:color w:val="000000" w:themeColor="text1" w:themeTint="FF" w:themeShade="FF"/>
                <w:sz w:val="24"/>
                <w:szCs w:val="24"/>
                <w:u w:val="none"/>
                <w:lang w:val="en-US"/>
              </w:rPr>
            </w:pPr>
            <w:r w:rsidRPr="46EE50F7" w:rsidR="40ED62D6">
              <w:rPr>
                <w:rFonts w:ascii="Roboto" w:hAnsi="Roboto" w:eastAsia="Aptos"/>
                <w:b w:val="0"/>
                <w:bCs w:val="0"/>
                <w:i w:val="1"/>
                <w:iCs w:val="1"/>
                <w:strike w:val="0"/>
                <w:dstrike w:val="0"/>
                <w:noProof w:val="0"/>
                <w:color w:val="000000" w:themeColor="text1" w:themeTint="FF" w:themeShade="FF"/>
                <w:sz w:val="24"/>
                <w:szCs w:val="24"/>
                <w:u w:val="none"/>
                <w:lang w:val="en-US"/>
              </w:rPr>
              <w:t>Scaffold learning - teaching study skills and writing strategies as well as content</w:t>
            </w:r>
          </w:p>
          <w:p w:rsidRPr="00B408B8" w:rsidR="00F13913" w:rsidP="46EE50F7" w:rsidRDefault="00F13913" w14:paraId="2B4C7F28" w14:textId="0C856368">
            <w:pPr>
              <w:pStyle w:val="ListParagraph"/>
              <w:numPr>
                <w:ilvl w:val="0"/>
                <w:numId w:val="3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1"/>
                <w:iCs w:val="1"/>
                <w:strike w:val="0"/>
                <w:dstrike w:val="0"/>
                <w:noProof w:val="0"/>
                <w:color w:val="000000" w:themeColor="text1" w:themeTint="FF" w:themeShade="FF"/>
                <w:sz w:val="24"/>
                <w:szCs w:val="24"/>
                <w:u w:val="none"/>
                <w:lang w:val="en-US"/>
              </w:rPr>
            </w:pPr>
            <w:r w:rsidRPr="46EE50F7" w:rsidR="40ED62D6">
              <w:rPr>
                <w:rFonts w:ascii="Roboto" w:hAnsi="Roboto" w:eastAsia="Aptos"/>
                <w:b w:val="0"/>
                <w:bCs w:val="0"/>
                <w:i w:val="1"/>
                <w:iCs w:val="1"/>
                <w:strike w:val="0"/>
                <w:dstrike w:val="0"/>
                <w:noProof w:val="0"/>
                <w:color w:val="000000" w:themeColor="text1" w:themeTint="FF" w:themeShade="FF"/>
                <w:sz w:val="24"/>
                <w:szCs w:val="24"/>
                <w:u w:val="none"/>
                <w:lang w:val="en-US"/>
              </w:rPr>
              <w:t>Extend learning - authentic science writing &amp; documentaries for advanced reading</w:t>
            </w:r>
          </w:p>
          <w:p w:rsidRPr="00B408B8" w:rsidR="00F13913" w:rsidP="46EE50F7" w:rsidRDefault="00F13913" w14:paraId="306B64A0" w14:textId="5A460969">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 xml:space="preserve">Details: Growth will be </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monitored</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 xml:space="preserve"> using formative assessments by the instructor. Remediation/ extension will be conducted through homework activities and investigations conducted in class. </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One on one</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 xml:space="preserve"> tutoring offered to </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assist</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 xml:space="preserve"> students needing </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 xml:space="preserve"> assistance with material.</w:t>
            </w:r>
          </w:p>
        </w:tc>
      </w:tr>
      <w:tr w:rsidR="00245481" w:rsidTr="0DAE1501"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Mar/>
          </w:tcPr>
          <w:p w:rsidR="00245481" w:rsidP="00815541" w:rsidRDefault="00245481" w14:paraId="26870AD5" w14:textId="51B397EC">
            <w:pPr>
              <w:spacing w:before="40" w:after="40"/>
            </w:pPr>
            <w:r w:rsidR="40ED62D6">
              <w:rPr/>
              <w:t>Summative</w:t>
            </w:r>
          </w:p>
          <w:p w:rsidR="00245481" w:rsidP="00815541" w:rsidRDefault="00245481" w14:paraId="4227B881" w14:textId="6C0479EE">
            <w:pPr>
              <w:spacing w:before="40" w:after="40"/>
            </w:pPr>
            <w:r w:rsidR="40ED62D6">
              <w:rPr/>
              <w:t xml:space="preserve">Summative Case-study assessments will mirror criteria described by the IB program. Unit test will mirror the IB exam students will take at the end of the year. </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245481" w:rsidP="46EE50F7" w:rsidRDefault="00245481" w14:paraId="3A16111B" w14:textId="6441477C">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40ED62D6">
              <w:rPr>
                <w:rFonts w:ascii="Roboto" w:hAnsi="Roboto" w:eastAsia="Aptos"/>
                <w:b w:val="0"/>
                <w:bCs w:val="0"/>
                <w:i w:val="0"/>
                <w:iCs w:val="0"/>
                <w:caps w:val="0"/>
                <w:smallCaps w:val="0"/>
                <w:noProof w:val="0"/>
                <w:sz w:val="24"/>
                <w:szCs w:val="24"/>
                <w:lang w:val="en-US"/>
              </w:rPr>
              <w:t>Topic 1 Foundations of ESS</w:t>
            </w:r>
          </w:p>
          <w:p w:rsidRPr="00B408B8" w:rsidR="00245481" w:rsidP="46EE50F7" w:rsidRDefault="00245481" w14:paraId="42DE5BD7" w14:textId="3FC5736E">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40ED62D6">
              <w:rPr>
                <w:rFonts w:ascii="Roboto" w:hAnsi="Roboto" w:eastAsia="Aptos"/>
                <w:b w:val="0"/>
                <w:bCs w:val="0"/>
                <w:i w:val="0"/>
                <w:iCs w:val="0"/>
                <w:caps w:val="0"/>
                <w:smallCaps w:val="0"/>
                <w:noProof w:val="0"/>
                <w:sz w:val="24"/>
                <w:szCs w:val="24"/>
                <w:lang w:val="en-US"/>
              </w:rPr>
              <w:t>1.1 Perspectives</w:t>
            </w:r>
          </w:p>
          <w:p w:rsidRPr="00B408B8" w:rsidR="00245481" w:rsidP="46EE50F7" w:rsidRDefault="00245481" w14:paraId="48DF75E1" w14:textId="757D3DEC">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40ED62D6">
              <w:rPr>
                <w:rFonts w:ascii="Roboto" w:hAnsi="Roboto" w:eastAsia="Aptos"/>
                <w:b w:val="0"/>
                <w:bCs w:val="0"/>
                <w:i w:val="0"/>
                <w:iCs w:val="0"/>
                <w:caps w:val="0"/>
                <w:smallCaps w:val="0"/>
                <w:noProof w:val="0"/>
                <w:sz w:val="24"/>
                <w:szCs w:val="24"/>
                <w:lang w:val="en-US"/>
              </w:rPr>
              <w:t xml:space="preserve">1.2 Systems </w:t>
            </w:r>
          </w:p>
          <w:p w:rsidRPr="00B408B8" w:rsidR="00245481" w:rsidP="46EE50F7" w:rsidRDefault="00245481" w14:paraId="08DE0E46" w14:textId="1078BE2A">
            <w:pPr>
              <w:pStyle w:val="Normal"/>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40ED62D6">
              <w:rPr>
                <w:rFonts w:ascii="Roboto" w:hAnsi="Roboto" w:eastAsia="Aptos"/>
                <w:b w:val="0"/>
                <w:bCs w:val="0"/>
                <w:i w:val="0"/>
                <w:iCs w:val="0"/>
                <w:caps w:val="0"/>
                <w:smallCaps w:val="0"/>
                <w:noProof w:val="0"/>
                <w:sz w:val="24"/>
                <w:szCs w:val="24"/>
                <w:lang w:val="en-US"/>
              </w:rPr>
              <w:t>1.3 Sustainability</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245481" w:rsidP="46EE50F7" w:rsidRDefault="00245481" w14:paraId="0AA8A301" w14:textId="61ACB434">
            <w:pPr>
              <w:pStyle w:val="ListParagraph"/>
              <w:numPr>
                <w:ilvl w:val="0"/>
                <w:numId w:val="38"/>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222FBF82">
              <w:rPr/>
              <w:t xml:space="preserve">Dakota access pipeline case study </w:t>
            </w:r>
          </w:p>
          <w:p w:rsidRPr="00B408B8" w:rsidR="00245481" w:rsidP="46EE50F7" w:rsidRDefault="00245481" w14:paraId="49D64C00" w14:textId="0DE62C2C">
            <w:pPr>
              <w:pStyle w:val="ListParagraph"/>
              <w:numPr>
                <w:ilvl w:val="0"/>
                <w:numId w:val="38"/>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222FBF82">
              <w:rPr/>
              <w:t>Global perspectives poster campaign</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245481" w:rsidP="00815541" w:rsidRDefault="00245481" w14:paraId="02F9D4EC" w14:textId="3923C0ED">
            <w:pPr>
              <w:spacing w:before="40" w:after="40"/>
              <w:cnfStyle w:val="000000000000" w:firstRow="0" w:lastRow="0" w:firstColumn="0" w:lastColumn="0" w:oddVBand="0" w:evenVBand="0" w:oddHBand="0" w:evenHBand="0" w:firstRowFirstColumn="0" w:firstRowLastColumn="0" w:lastRowFirstColumn="0" w:lastRowLastColumn="0"/>
            </w:pPr>
            <w:r w:rsidRPr="0DAE1501" w:rsidR="3A1CC864">
              <w:rPr>
                <w:rFonts w:ascii="Roboto" w:hAnsi="Roboto" w:eastAsia="Roboto" w:cs="Roboto"/>
                <w:b w:val="0"/>
                <w:bCs w:val="0"/>
                <w:i w:val="0"/>
                <w:iCs w:val="0"/>
                <w:caps w:val="0"/>
                <w:smallCaps w:val="0"/>
                <w:noProof w:val="0"/>
                <w:color w:val="000000" w:themeColor="text1" w:themeTint="FF" w:themeShade="FF"/>
                <w:sz w:val="24"/>
                <w:szCs w:val="24"/>
                <w:lang w:val="en-US"/>
              </w:rPr>
              <w:t xml:space="preserve">SWD/504 Accommodations Provided </w:t>
            </w:r>
          </w:p>
          <w:p w:rsidRPr="00B408B8" w:rsidR="00245481" w:rsidP="0DAE1501" w:rsidRDefault="00245481" w14:paraId="34B389CA" w14:textId="3C529E2B">
            <w:pPr>
              <w:pStyle w:val="Normal"/>
              <w:spacing w:before="40" w:after="40"/>
              <w:cnfStyle w:val="000000000000" w:firstRow="0" w:lastRow="0" w:firstColumn="0" w:lastColumn="0" w:oddVBand="0" w:evenVBand="0" w:oddHBand="0" w:evenHBand="0" w:firstRowFirstColumn="0" w:firstRowLastColumn="0" w:lastRowFirstColumn="0" w:lastRowLastColumn="0"/>
            </w:pPr>
            <w:r w:rsidRPr="0DAE1501" w:rsidR="3A1CC864">
              <w:rPr>
                <w:rFonts w:ascii="Roboto" w:hAnsi="Roboto" w:eastAsia="Roboto" w:cs="Roboto"/>
                <w:b w:val="0"/>
                <w:bCs w:val="0"/>
                <w:i w:val="0"/>
                <w:iCs w:val="0"/>
                <w:caps w:val="0"/>
                <w:smallCaps w:val="0"/>
                <w:noProof w:val="0"/>
                <w:color w:val="000000" w:themeColor="text1" w:themeTint="FF" w:themeShade="FF"/>
                <w:sz w:val="24"/>
                <w:szCs w:val="24"/>
                <w:lang w:val="en-US"/>
              </w:rPr>
              <w:t xml:space="preserve">ELL Reading &amp; Vocabulary Support </w:t>
            </w:r>
          </w:p>
          <w:p w:rsidRPr="00B408B8" w:rsidR="00245481" w:rsidP="0DAE1501" w:rsidRDefault="00245481" w14:paraId="3FFC976E" w14:textId="4B70F0A2">
            <w:pPr>
              <w:pStyle w:val="Normal"/>
              <w:spacing w:before="40" w:after="40"/>
              <w:cnfStyle w:val="000000000000" w:firstRow="0" w:lastRow="0" w:firstColumn="0" w:lastColumn="0" w:oddVBand="0" w:evenVBand="0" w:oddHBand="0" w:evenHBand="0" w:firstRowFirstColumn="0" w:firstRowLastColumn="0" w:lastRowFirstColumn="0" w:lastRowLastColumn="0"/>
            </w:pPr>
            <w:r w:rsidRPr="0DAE1501" w:rsidR="3A1CC864">
              <w:rPr>
                <w:rFonts w:ascii="Roboto" w:hAnsi="Roboto" w:eastAsia="Roboto" w:cs="Roboto"/>
                <w:b w:val="0"/>
                <w:bCs w:val="0"/>
                <w:i w:val="0"/>
                <w:iCs w:val="0"/>
                <w:caps w:val="0"/>
                <w:smallCaps w:val="0"/>
                <w:noProof w:val="0"/>
                <w:color w:val="000000" w:themeColor="text1" w:themeTint="FF" w:themeShade="FF"/>
                <w:sz w:val="24"/>
                <w:szCs w:val="24"/>
                <w:lang w:val="en-US"/>
              </w:rPr>
              <w:t xml:space="preserve">Intervention Support </w:t>
            </w:r>
          </w:p>
          <w:p w:rsidRPr="00B408B8" w:rsidR="00245481" w:rsidP="0DAE1501" w:rsidRDefault="00245481" w14:paraId="3D2E7B29" w14:textId="5FD5C846">
            <w:pPr>
              <w:pStyle w:val="Normal"/>
              <w:spacing w:before="40" w:after="40"/>
              <w:cnfStyle w:val="000000000000" w:firstRow="0" w:lastRow="0" w:firstColumn="0" w:lastColumn="0" w:oddVBand="0" w:evenVBand="0" w:oddHBand="0" w:evenHBand="0" w:firstRowFirstColumn="0" w:firstRowLastColumn="0" w:lastRowFirstColumn="0" w:lastRowLastColumn="0"/>
            </w:pPr>
            <w:r w:rsidRPr="0DAE1501" w:rsidR="3A1CC864">
              <w:rPr>
                <w:rFonts w:ascii="Roboto" w:hAnsi="Roboto" w:eastAsia="Roboto" w:cs="Roboto"/>
                <w:b w:val="0"/>
                <w:bCs w:val="0"/>
                <w:i w:val="0"/>
                <w:iCs w:val="0"/>
                <w:caps w:val="0"/>
                <w:smallCaps w:val="0"/>
                <w:noProof w:val="0"/>
                <w:color w:val="000000" w:themeColor="text1" w:themeTint="FF" w:themeShade="FF"/>
                <w:sz w:val="24"/>
                <w:szCs w:val="24"/>
                <w:lang w:val="en-US"/>
              </w:rPr>
              <w:t>Extensions Enrichment Tasks and Project</w:t>
            </w:r>
          </w:p>
        </w:tc>
      </w:tr>
    </w:tbl>
    <w:p w:rsidR="46EE50F7" w:rsidRDefault="46EE50F7" w14:paraId="7253B4D7" w14:textId="2F209EB9"/>
    <w:p w:rsidR="0094117E" w:rsidP="0094117E" w:rsidRDefault="00B408B8" w14:paraId="451B4654" w14:textId="3F7702E6">
      <w:pPr>
        <w:pStyle w:val="Heading3"/>
      </w:pPr>
      <w:r w:rsidR="00B408B8">
        <w:rPr/>
        <w:t>Content Resources</w:t>
      </w:r>
    </w:p>
    <w:p w:rsidR="250A74F5" w:rsidP="46EE50F7" w:rsidRDefault="250A74F5" w14:paraId="0E29B0F3" w14:textId="17E23BCF">
      <w:pPr>
        <w:pStyle w:val="Normal"/>
      </w:pPr>
      <w:r w:rsidR="250A74F5">
        <w:rPr/>
        <w:t xml:space="preserve">Oxford Environmental Systems and </w:t>
      </w:r>
      <w:r w:rsidR="7C99F488">
        <w:rPr/>
        <w:t>Societies ISBN</w:t>
      </w:r>
      <w:r w:rsidR="250A74F5">
        <w:rPr/>
        <w:t xml:space="preserve"> 978-0-19-833256-5</w:t>
      </w:r>
    </w:p>
    <w:p w:rsidR="250A74F5" w:rsidP="46EE50F7" w:rsidRDefault="250A74F5" w14:paraId="52F1C1ED" w14:textId="54BFAAD6">
      <w:pPr>
        <w:pStyle w:val="Normal"/>
      </w:pPr>
      <w:r w:rsidR="250A74F5">
        <w:rPr/>
        <w:t xml:space="preserve">Biozone Environmental Science Student Workbook ISBN 978-1-927173-55-8 </w:t>
      </w:r>
    </w:p>
    <w:p w:rsidR="250A74F5" w:rsidP="46EE50F7" w:rsidRDefault="250A74F5" w14:paraId="4B0A18DF" w14:textId="3EDF6909">
      <w:pPr>
        <w:pStyle w:val="Normal"/>
      </w:pPr>
      <w:r w:rsidR="250A74F5">
        <w:rPr/>
        <w:t>Hodder Education Environmental Systems and Societies Study and Revision Guide ISBN  978-1-471-89973-7</w:t>
      </w:r>
    </w:p>
    <w:p w:rsidR="250A74F5" w:rsidP="46EE50F7" w:rsidRDefault="250A74F5" w14:paraId="67DF312F" w14:textId="63F67FD3">
      <w:pPr>
        <w:pStyle w:val="Normal"/>
      </w:pPr>
      <w:r w:rsidR="250A74F5">
        <w:rPr/>
        <w:t>IB ESS Schoology Group</w:t>
      </w:r>
    </w:p>
    <w:p w:rsidRPr="0094117E" w:rsidR="0094117E" w:rsidP="46EE50F7" w:rsidRDefault="0094117E" w14:paraId="6E856C13" w14:textId="200F0FD2">
      <w:pPr>
        <w:pStyle w:val="Heading1"/>
      </w:pPr>
      <w:r>
        <w:br w:type="column"/>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AF0" w:rsidP="00B451F1" w:rsidRDefault="001A7AF0" w14:paraId="0BE89C6E" w14:textId="77777777">
      <w:pPr>
        <w:spacing w:after="0" w:line="240" w:lineRule="auto"/>
      </w:pPr>
      <w:r>
        <w:separator/>
      </w:r>
    </w:p>
  </w:endnote>
  <w:endnote w:type="continuationSeparator" w:id="0">
    <w:p w:rsidR="001A7AF0" w:rsidP="00B451F1" w:rsidRDefault="001A7AF0" w14:paraId="43F5D88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AF0" w:rsidP="00B451F1" w:rsidRDefault="001A7AF0" w14:paraId="2948450E" w14:textId="77777777">
      <w:pPr>
        <w:spacing w:after="0" w:line="240" w:lineRule="auto"/>
      </w:pPr>
      <w:r>
        <w:separator/>
      </w:r>
    </w:p>
  </w:footnote>
  <w:footnote w:type="continuationSeparator" w:id="0">
    <w:p w:rsidR="001A7AF0" w:rsidP="00B451F1" w:rsidRDefault="001A7AF0" w14:paraId="63F7D246"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LSek37oe" int2:invalidationBookmarkName="" int2:hashCode="P7L+//cGJF5HvK" int2:id="j7gsrzvR">
      <int2:state int2:type="gram" int2:value="Rejected"/>
    </int2:bookmark>
    <int2:bookmark int2:bookmarkName="_Int_Ihoii80d" int2:invalidationBookmarkName="" int2:hashCode="fX0t9yF3qjAWNl" int2:id="sUEF1lME">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0">
    <w:nsid w:val="53b42f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2de343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68ee49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71571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53c07d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15377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276f11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72ef96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2ff1a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72d1c1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2e06e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cc34a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4a35db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6f812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61f09a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3874db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15c688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dbc05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b921e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62978e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51ddb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79c9b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ed427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c5771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6a4d2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3170f2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685a1b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10270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340f8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d7b06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35938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9b6ed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189e6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18053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bd1ba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47a61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ad7df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92ab8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534B1E"/>
    <w:multiLevelType w:val="hybridMultilevel"/>
    <w:tmpl w:val="0C2662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9F510AB"/>
    <w:multiLevelType w:val="hybridMultilevel"/>
    <w:tmpl w:val="2D126A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681A5D"/>
    <w:multiLevelType w:val="hybridMultilevel"/>
    <w:tmpl w:val="3D067D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16cid:durableId="1320768466">
    <w:abstractNumId w:val="2"/>
  </w:num>
  <w:num w:numId="2" w16cid:durableId="218635786">
    <w:abstractNumId w:val="0"/>
  </w:num>
  <w:num w:numId="3" w16cid:durableId="976224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1163DD"/>
    <w:rsid w:val="00141BFB"/>
    <w:rsid w:val="001541E4"/>
    <w:rsid w:val="001A7AF0"/>
    <w:rsid w:val="001D2F63"/>
    <w:rsid w:val="00245481"/>
    <w:rsid w:val="002472EA"/>
    <w:rsid w:val="00296845"/>
    <w:rsid w:val="00311214"/>
    <w:rsid w:val="003174B4"/>
    <w:rsid w:val="003D565C"/>
    <w:rsid w:val="0042127F"/>
    <w:rsid w:val="00465BBE"/>
    <w:rsid w:val="004C0188"/>
    <w:rsid w:val="006946C4"/>
    <w:rsid w:val="00717760"/>
    <w:rsid w:val="007539BC"/>
    <w:rsid w:val="008C5ED0"/>
    <w:rsid w:val="0094117E"/>
    <w:rsid w:val="009E277D"/>
    <w:rsid w:val="00A1BD48"/>
    <w:rsid w:val="00A265C3"/>
    <w:rsid w:val="00B31007"/>
    <w:rsid w:val="00B408B8"/>
    <w:rsid w:val="00B451F1"/>
    <w:rsid w:val="00B71C21"/>
    <w:rsid w:val="00B90845"/>
    <w:rsid w:val="00C72730"/>
    <w:rsid w:val="00C76099"/>
    <w:rsid w:val="00EA2791"/>
    <w:rsid w:val="00F13913"/>
    <w:rsid w:val="00F72C03"/>
    <w:rsid w:val="0161A205"/>
    <w:rsid w:val="03359583"/>
    <w:rsid w:val="04CEF3CE"/>
    <w:rsid w:val="067ECF29"/>
    <w:rsid w:val="06994BA4"/>
    <w:rsid w:val="06994BA4"/>
    <w:rsid w:val="07521321"/>
    <w:rsid w:val="07D45362"/>
    <w:rsid w:val="095D6998"/>
    <w:rsid w:val="0B7AE153"/>
    <w:rsid w:val="0BA690E3"/>
    <w:rsid w:val="0BFBAB13"/>
    <w:rsid w:val="0D07EAEC"/>
    <w:rsid w:val="0D7E94A3"/>
    <w:rsid w:val="0DAE1501"/>
    <w:rsid w:val="0DBF0375"/>
    <w:rsid w:val="0DD324C9"/>
    <w:rsid w:val="0E79D63B"/>
    <w:rsid w:val="0F9B2AA3"/>
    <w:rsid w:val="0FA40278"/>
    <w:rsid w:val="1077998F"/>
    <w:rsid w:val="11FB5D22"/>
    <w:rsid w:val="15299B24"/>
    <w:rsid w:val="192D70E5"/>
    <w:rsid w:val="1B1C94C3"/>
    <w:rsid w:val="1CEEA537"/>
    <w:rsid w:val="1D66AC45"/>
    <w:rsid w:val="1DFE0D8B"/>
    <w:rsid w:val="1F0B63E4"/>
    <w:rsid w:val="222FBF82"/>
    <w:rsid w:val="223F7327"/>
    <w:rsid w:val="22C72096"/>
    <w:rsid w:val="237B06C9"/>
    <w:rsid w:val="25042FB6"/>
    <w:rsid w:val="250A74F5"/>
    <w:rsid w:val="26521A2A"/>
    <w:rsid w:val="26E6AA96"/>
    <w:rsid w:val="26F12362"/>
    <w:rsid w:val="2963B1E8"/>
    <w:rsid w:val="2A9391F2"/>
    <w:rsid w:val="2B0D6870"/>
    <w:rsid w:val="2B39C766"/>
    <w:rsid w:val="2BC3DF05"/>
    <w:rsid w:val="2C2C3BD1"/>
    <w:rsid w:val="2C61011F"/>
    <w:rsid w:val="2DC57096"/>
    <w:rsid w:val="2DD28820"/>
    <w:rsid w:val="2EB06C0D"/>
    <w:rsid w:val="2F327A33"/>
    <w:rsid w:val="304624CA"/>
    <w:rsid w:val="30DBA1FF"/>
    <w:rsid w:val="3114EAAC"/>
    <w:rsid w:val="3114EAAC"/>
    <w:rsid w:val="318560C4"/>
    <w:rsid w:val="332872DB"/>
    <w:rsid w:val="346FB50F"/>
    <w:rsid w:val="348E988D"/>
    <w:rsid w:val="38AD1EFC"/>
    <w:rsid w:val="39736D36"/>
    <w:rsid w:val="39912C71"/>
    <w:rsid w:val="39F6EC4F"/>
    <w:rsid w:val="3A1CC864"/>
    <w:rsid w:val="3BA89531"/>
    <w:rsid w:val="3D9A48F0"/>
    <w:rsid w:val="3E21E7B7"/>
    <w:rsid w:val="40ED62D6"/>
    <w:rsid w:val="43C73C19"/>
    <w:rsid w:val="469356AC"/>
    <w:rsid w:val="46EE50F7"/>
    <w:rsid w:val="47F7B0E5"/>
    <w:rsid w:val="4A2E3B48"/>
    <w:rsid w:val="4A618087"/>
    <w:rsid w:val="4BB760CB"/>
    <w:rsid w:val="4BFB6ECC"/>
    <w:rsid w:val="4C4079F3"/>
    <w:rsid w:val="4DB7BDE2"/>
    <w:rsid w:val="4E6D22DD"/>
    <w:rsid w:val="50AFC942"/>
    <w:rsid w:val="50E28CD3"/>
    <w:rsid w:val="525AB845"/>
    <w:rsid w:val="52EED79D"/>
    <w:rsid w:val="5333D257"/>
    <w:rsid w:val="5333D257"/>
    <w:rsid w:val="536D5AA3"/>
    <w:rsid w:val="53FDA06F"/>
    <w:rsid w:val="54701688"/>
    <w:rsid w:val="54EA6930"/>
    <w:rsid w:val="54EA6930"/>
    <w:rsid w:val="59986754"/>
    <w:rsid w:val="5A27C255"/>
    <w:rsid w:val="5A7A6733"/>
    <w:rsid w:val="5B19B5AB"/>
    <w:rsid w:val="5BBB6502"/>
    <w:rsid w:val="5F111D23"/>
    <w:rsid w:val="5F111D23"/>
    <w:rsid w:val="6071D9C0"/>
    <w:rsid w:val="61E52811"/>
    <w:rsid w:val="621E94E0"/>
    <w:rsid w:val="62E4BF93"/>
    <w:rsid w:val="6354E69E"/>
    <w:rsid w:val="63686644"/>
    <w:rsid w:val="6566E281"/>
    <w:rsid w:val="6566E281"/>
    <w:rsid w:val="6630E8CD"/>
    <w:rsid w:val="66656CAF"/>
    <w:rsid w:val="6707161B"/>
    <w:rsid w:val="6780DF36"/>
    <w:rsid w:val="67CA5FF9"/>
    <w:rsid w:val="684A8160"/>
    <w:rsid w:val="68E0ABFD"/>
    <w:rsid w:val="68E25B19"/>
    <w:rsid w:val="68EC99AE"/>
    <w:rsid w:val="691AE930"/>
    <w:rsid w:val="6A150845"/>
    <w:rsid w:val="6C67C105"/>
    <w:rsid w:val="6C67C105"/>
    <w:rsid w:val="6DCED0C7"/>
    <w:rsid w:val="71112FD3"/>
    <w:rsid w:val="71112FD3"/>
    <w:rsid w:val="71AF6822"/>
    <w:rsid w:val="74AE56D5"/>
    <w:rsid w:val="75093AB0"/>
    <w:rsid w:val="76C5F537"/>
    <w:rsid w:val="77DC3AD6"/>
    <w:rsid w:val="7848C533"/>
    <w:rsid w:val="7C99F488"/>
    <w:rsid w:val="7C9EB203"/>
    <w:rsid w:val="7D205F4C"/>
    <w:rsid w:val="7DFDE492"/>
    <w:rsid w:val="7EE2D4EC"/>
    <w:rsid w:val="7F363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084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uiPriority w:val="99"/>
    <w:name w:val="Hyperlink"/>
    <w:basedOn w:val="DefaultParagraphFont"/>
    <w:unhideWhenUsed/>
    <w:rsid w:val="53FDA06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8d948b3f2ec1433c" /><Relationship Type="http://schemas.openxmlformats.org/officeDocument/2006/relationships/hyperlink" Target="https://drive.google.com/file/d/1Rb68_M4vDoRKz6xDl6FyZp1xI1N7peF4/view?usp=drive_link" TargetMode="External" Id="R98a94b68706545b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83FBD-8823-4306-A9D8-86022113CEC5}"/>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Glazebrook, Heather</cp:lastModifiedBy>
  <cp:revision>14</cp:revision>
  <dcterms:created xsi:type="dcterms:W3CDTF">2026-05-21T18:21:00Z</dcterms:created>
  <dcterms:modified xsi:type="dcterms:W3CDTF">2026-08-03T11:37:03Z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80</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